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关于如何理解刑法第二百七十二条规定的</w:t>
      </w:r>
    </w:p>
    <w:p>
      <w:pPr>
        <w:pStyle w:val="7"/>
        <w:rPr>
          <w:rFonts w:hint="eastAsia"/>
        </w:rPr>
      </w:pPr>
      <w:r>
        <w:rPr>
          <w:rFonts w:hint="eastAsia"/>
        </w:rPr>
        <w:t>“</w:t>
      </w:r>
      <w:r>
        <w:t>挪用本单位资金归个人使用或者</w:t>
      </w:r>
    </w:p>
    <w:p>
      <w:pPr>
        <w:pStyle w:val="7"/>
        <w:rPr>
          <w:rFonts w:hint="eastAsia"/>
        </w:rPr>
      </w:pPr>
      <w:r>
        <w:t>借贷给他人”问题的批复</w:t>
      </w:r>
    </w:p>
    <w:p>
      <w:pPr>
        <w:pStyle w:val="12"/>
        <w:jc w:val="both"/>
        <w:rPr>
          <w:rFonts w:hint="eastAsia" w:ascii="宋体" w:hAnsi="宋体" w:eastAsia="宋体" w:cs="宋体"/>
        </w:rPr>
      </w:pPr>
    </w:p>
    <w:p>
      <w:pPr>
        <w:pStyle w:val="19"/>
        <w:rPr>
          <w:rFonts w:hint="eastAsia"/>
        </w:rPr>
      </w:pPr>
      <w:r>
        <w:t>法释〔2000〕22号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2000年6月30日最高人民法院审判委员会第1121次会议通过</w:t>
      </w:r>
      <w:r>
        <w:rPr>
          <w:rFonts w:hint="eastAsia"/>
          <w:lang w:eastAsia="zh-CN"/>
        </w:rPr>
        <w:t>　</w:t>
      </w:r>
      <w:r>
        <w:rPr>
          <w:rFonts w:hint="eastAsia"/>
        </w:rPr>
        <w:t>2000</w:t>
      </w:r>
      <w:r>
        <w:t>年7月20日最高人民法院公告公布　自2000年7月27日起施行</w:t>
      </w:r>
      <w:r>
        <w:rPr>
          <w:rFonts w:hint="eastAsia"/>
          <w:lang w:eastAsia="zh-CN"/>
        </w:rPr>
        <w:t>）</w:t>
      </w:r>
    </w:p>
    <w:p>
      <w:pPr>
        <w:pStyle w:val="12"/>
        <w:jc w:val="both"/>
        <w:rPr>
          <w:rFonts w:hint="eastAsia" w:ascii="宋体" w:hAnsi="宋体" w:eastAsia="宋体" w:cs="宋体"/>
        </w:rPr>
      </w:pPr>
    </w:p>
    <w:p>
      <w:pPr>
        <w:pStyle w:val="21"/>
        <w:rPr>
          <w:rFonts w:hint="eastAsia"/>
        </w:rPr>
      </w:pPr>
      <w:r>
        <w:t>新疆维吾尔自治区高级人民法院：</w:t>
      </w:r>
    </w:p>
    <w:p>
      <w:pPr>
        <w:pStyle w:val="12"/>
        <w:jc w:val="both"/>
        <w:rPr>
          <w:rFonts w:hint="eastAsia"/>
        </w:rPr>
      </w:pPr>
      <w:r>
        <w:t>你院新高法〔1998〕193号《关于对刑法第二百七十二条“挪用本单位资金归个人使用或者借贷给他人”的规定应如何理解的请示》收悉。经研究</w:t>
      </w:r>
      <w:r>
        <w:rPr>
          <w:rFonts w:hint="eastAsia"/>
        </w:rPr>
        <w:t>，</w:t>
      </w:r>
      <w:r>
        <w:t>答复如下：</w:t>
      </w:r>
    </w:p>
    <w:p>
      <w:pPr>
        <w:pStyle w:val="12"/>
        <w:jc w:val="both"/>
        <w:rPr>
          <w:rFonts w:hint="eastAsia"/>
        </w:rPr>
      </w:pPr>
      <w:r>
        <w:t>公司、企业或者其他单位的非国家工作人员</w:t>
      </w:r>
      <w:r>
        <w:rPr>
          <w:rFonts w:hint="eastAsia"/>
        </w:rPr>
        <w:t>，</w:t>
      </w:r>
      <w:r>
        <w:t>利用职务上的便利</w:t>
      </w:r>
      <w:r>
        <w:rPr>
          <w:rFonts w:hint="eastAsia"/>
        </w:rPr>
        <w:t>，</w:t>
      </w:r>
      <w:r>
        <w:t>挪用本单位资金归本人或者其他自然人使用</w:t>
      </w:r>
      <w:r>
        <w:rPr>
          <w:rFonts w:hint="eastAsia"/>
        </w:rPr>
        <w:t>，</w:t>
      </w:r>
      <w:r>
        <w:t>或者挪用人以个人名义将所挪用的资金借给其他自然人和单位</w:t>
      </w:r>
      <w:r>
        <w:rPr>
          <w:rFonts w:hint="eastAsia"/>
        </w:rPr>
        <w:t>，</w:t>
      </w:r>
      <w:r>
        <w:t>构成犯罪的</w:t>
      </w:r>
      <w:r>
        <w:rPr>
          <w:rFonts w:hint="eastAsia"/>
        </w:rPr>
        <w:t>，应当依照刑法第二百七十二条第一款的规定定罪处罚。</w:t>
      </w:r>
    </w:p>
    <w:p>
      <w:pPr>
        <w:pStyle w:val="12"/>
        <w:rPr>
          <w:rFonts w:hint="eastAsia"/>
        </w:rPr>
      </w:pPr>
      <w:r>
        <w:rPr>
          <w:rFonts w:hint="eastAsia"/>
        </w:rPr>
        <w:t>此复。</w:t>
      </w:r>
    </w:p>
    <w:p>
      <w:pPr>
        <w:pStyle w:val="12"/>
        <w:jc w:val="both"/>
        <w:rPr>
          <w:rFonts w:hint="eastAsia" w:ascii="宋体" w:hAnsi="宋体" w:eastAsia="宋体" w:cs="宋体"/>
        </w:rPr>
      </w:pPr>
    </w:p>
    <w:p>
      <w:pPr>
        <w:pStyle w:val="11"/>
        <w:rPr>
          <w:rFonts w:hint="eastAsia"/>
          <w:lang w:eastAsia="zh-CN"/>
        </w:rPr>
      </w:pPr>
      <w:r>
        <w:rPr>
          <w:rFonts w:hint="eastAsia"/>
          <w:lang w:eastAsia="zh-CN"/>
        </w:rPr>
        <w:t>附录</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最高人民检察院</w:t>
      </w:r>
    </w:p>
    <w:p>
      <w:pPr>
        <w:pStyle w:val="7"/>
        <w:rPr>
          <w:rFonts w:hint="eastAsia"/>
        </w:rPr>
      </w:pPr>
      <w:r>
        <w:t>关于挪用失业保险基金和下岗职工基本生活</w:t>
      </w:r>
    </w:p>
    <w:p>
      <w:pPr>
        <w:pStyle w:val="7"/>
        <w:rPr>
          <w:rFonts w:hint="eastAsia"/>
        </w:rPr>
      </w:pPr>
      <w:r>
        <w:t>保障资金的行为适用法律问题的批复</w:t>
      </w:r>
    </w:p>
    <w:p>
      <w:pPr>
        <w:pStyle w:val="12"/>
        <w:jc w:val="both"/>
        <w:rPr>
          <w:rFonts w:hint="eastAsia" w:ascii="宋体" w:hAnsi="宋体" w:eastAsia="宋体" w:cs="宋体"/>
        </w:rPr>
      </w:pPr>
    </w:p>
    <w:p>
      <w:pPr>
        <w:pStyle w:val="19"/>
        <w:rPr>
          <w:rFonts w:hint="eastAsia"/>
        </w:rPr>
      </w:pPr>
      <w:r>
        <w:t>高检发释字〔2003〕1号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2003年1月13日最高人民检察院第九届检察委员会第118次会议通过</w:t>
      </w:r>
      <w:r>
        <w:rPr>
          <w:rFonts w:hint="eastAsia"/>
          <w:lang w:val="en-US" w:eastAsia="zh-CN"/>
        </w:rPr>
        <w:t>　</w:t>
      </w:r>
      <w:r>
        <w:rPr>
          <w:rFonts w:hint="eastAsia"/>
        </w:rPr>
        <w:t>2003</w:t>
      </w:r>
      <w:r>
        <w:t>年1月28日最高人民检察院公告公布</w:t>
      </w:r>
      <w:r>
        <w:rPr>
          <w:rFonts w:hint="eastAsia"/>
        </w:rPr>
        <w:t>　自</w:t>
      </w:r>
      <w:r>
        <w:t>2003年1月30日起施行</w:t>
      </w:r>
      <w:r>
        <w:rPr>
          <w:rFonts w:hint="eastAsia"/>
          <w:lang w:eastAsia="zh-CN"/>
        </w:rPr>
        <w:t>）</w:t>
      </w:r>
    </w:p>
    <w:p>
      <w:pPr>
        <w:pStyle w:val="12"/>
        <w:jc w:val="both"/>
        <w:rPr>
          <w:rFonts w:hint="eastAsia" w:ascii="宋体" w:hAnsi="宋体" w:eastAsia="宋体" w:cs="宋体"/>
        </w:rPr>
      </w:pPr>
    </w:p>
    <w:p>
      <w:pPr>
        <w:pStyle w:val="21"/>
        <w:rPr>
          <w:rFonts w:hint="eastAsia"/>
        </w:rPr>
      </w:pPr>
      <w:r>
        <w:t>辽宁省人民检察院：</w:t>
      </w:r>
    </w:p>
    <w:p>
      <w:pPr>
        <w:pStyle w:val="12"/>
        <w:jc w:val="both"/>
        <w:rPr>
          <w:rFonts w:hint="eastAsia"/>
        </w:rPr>
      </w:pPr>
      <w:r>
        <w:t>你院辽检发研字〔2002〕9号《关于挪用职工失业保险金和下岗职工生活保障金是否属于挪用特定款物的请示》收悉。经研究</w:t>
      </w:r>
      <w:r>
        <w:rPr>
          <w:rFonts w:hint="eastAsia"/>
        </w:rPr>
        <w:t>，</w:t>
      </w:r>
      <w:r>
        <w:t>批复如下：</w:t>
      </w:r>
    </w:p>
    <w:p>
      <w:pPr>
        <w:pStyle w:val="12"/>
        <w:jc w:val="both"/>
        <w:rPr>
          <w:rFonts w:hint="eastAsia"/>
        </w:rPr>
      </w:pPr>
      <w:r>
        <w:t>挪用失业保险基金和下岗职工基本生活保障资金属于挪用救济款物。挪用失业保险基金和下岗职工基本生活保障资金</w:t>
      </w:r>
      <w:r>
        <w:rPr>
          <w:rFonts w:hint="eastAsia"/>
        </w:rPr>
        <w:t>，</w:t>
      </w:r>
      <w:r>
        <w:t>情节严重</w:t>
      </w:r>
      <w:r>
        <w:rPr>
          <w:rFonts w:hint="eastAsia"/>
        </w:rPr>
        <w:t>，</w:t>
      </w:r>
      <w:r>
        <w:t>致使国家和人民群众利益遭受重大损害的</w:t>
      </w:r>
      <w:r>
        <w:rPr>
          <w:rFonts w:hint="eastAsia"/>
        </w:rPr>
        <w:t>，</w:t>
      </w:r>
      <w:r>
        <w:t>对直接责任人员</w:t>
      </w:r>
      <w:r>
        <w:rPr>
          <w:rFonts w:hint="eastAsia"/>
        </w:rPr>
        <w:t>，</w:t>
      </w:r>
      <w:r>
        <w:t>应当依照刑法第二百七十三条的规定</w:t>
      </w:r>
      <w:r>
        <w:rPr>
          <w:rFonts w:hint="eastAsia"/>
        </w:rPr>
        <w:t>，</w:t>
      </w:r>
      <w:r>
        <w:t>以挪用特定款物罪追究刑事责任；国家工作人员利用职务上的便利</w:t>
      </w:r>
      <w:r>
        <w:rPr>
          <w:rFonts w:hint="eastAsia"/>
        </w:rPr>
        <w:t>，</w:t>
      </w:r>
      <w:r>
        <w:t>挪用失业保险基金和下岗</w:t>
      </w:r>
      <w:r>
        <w:rPr>
          <w:rFonts w:hint="eastAsia"/>
        </w:rPr>
        <w:t>职工基本生活保障资金归个人使用，构成犯罪的，应当依照刑法第三百八十四条的规定，以挪用公款罪追究刑事责任。</w:t>
      </w:r>
    </w:p>
    <w:p>
      <w:pPr>
        <w:pStyle w:val="12"/>
        <w:rPr>
          <w:rFonts w:hint="eastAsia"/>
        </w:rPr>
      </w:pPr>
      <w:r>
        <w:t>此复。</w:t>
      </w:r>
      <w:bookmarkStart w:id="0" w:name="_GoBack"/>
      <w:bookmarkEnd w:id="0"/>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745A1A"/>
    <w:rsid w:val="00323D76"/>
    <w:rsid w:val="02380A4E"/>
    <w:rsid w:val="02C54CFB"/>
    <w:rsid w:val="042F174E"/>
    <w:rsid w:val="0751543E"/>
    <w:rsid w:val="082C3D60"/>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B1F17F7"/>
    <w:rsid w:val="65586BE5"/>
    <w:rsid w:val="6D800228"/>
    <w:rsid w:val="6DAD6BF0"/>
    <w:rsid w:val="6E1B4105"/>
    <w:rsid w:val="6E745A1A"/>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2017-11-01T10:48:00Z</dcterms:created>
  <dc:creator>Administrator</dc:creator>
  <cp:lastModifiedBy>Administrator</cp:lastModifiedBy>
  <dcterms:modified xsi:type="dcterms:W3CDTF">2017-11-20T03:10:44Z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