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rPr>
          <w:rFonts w:ascii="宋体" w:hAnsi="宋体" w:eastAsia="宋体" w:cs="宋体"/>
          <w:b/>
          <w:bCs/>
        </w:rPr>
      </w:pPr>
    </w:p>
    <w:p>
      <w:pPr>
        <w:widowControl/>
        <w:spacing w:line="560" w:lineRule="exact"/>
        <w:rPr>
          <w:rFonts w:ascii="宋体" w:hAnsi="宋体" w:eastAsia="宋体" w:cs="宋体"/>
          <w:b/>
          <w:bCs/>
        </w:rPr>
      </w:pPr>
    </w:p>
    <w:p>
      <w:pPr>
        <w:widowControl/>
        <w:spacing w:line="560" w:lineRule="exact"/>
        <w:jc w:val="center"/>
        <w:rPr>
          <w:rFonts w:ascii="宋体" w:hAnsi="宋体" w:eastAsia="宋体" w:cs="宋体"/>
          <w:bCs/>
          <w:sz w:val="44"/>
          <w:szCs w:val="44"/>
        </w:rPr>
      </w:pPr>
      <w:r>
        <w:rPr>
          <w:rFonts w:hint="eastAsia" w:ascii="宋体" w:hAnsi="宋体" w:eastAsia="宋体" w:cs="宋体"/>
          <w:bCs/>
          <w:sz w:val="44"/>
          <w:szCs w:val="44"/>
        </w:rPr>
        <w:t>淄博市田庄水库保护管理条例</w:t>
      </w:r>
    </w:p>
    <w:p>
      <w:pPr>
        <w:widowControl/>
        <w:spacing w:line="560" w:lineRule="exact"/>
        <w:jc w:val="center"/>
        <w:rPr>
          <w:rFonts w:ascii="宋体" w:hAnsi="宋体" w:eastAsia="宋体" w:cs="宋体"/>
          <w:bCs/>
          <w:sz w:val="44"/>
          <w:szCs w:val="44"/>
        </w:rPr>
      </w:pPr>
    </w:p>
    <w:p>
      <w:pPr>
        <w:widowControl/>
        <w:spacing w:line="560" w:lineRule="exact"/>
        <w:ind w:left="707" w:leftChars="221" w:right="621" w:rightChars="194" w:firstLine="2"/>
        <w:rPr>
          <w:rFonts w:ascii="楷体_GB2312" w:hAnsi="宋体" w:eastAsia="楷体_GB2312" w:cs="宋体"/>
          <w:bCs/>
        </w:rPr>
      </w:pPr>
      <w:r>
        <w:rPr>
          <w:rFonts w:hint="eastAsia" w:ascii="楷体_GB2312" w:hAnsi="宋体" w:eastAsia="楷体_GB2312" w:cs="宋体"/>
          <w:bCs/>
        </w:rPr>
        <w:t>（2009年12月22日淄博市第十三届人民代表大会常务委员会第十六次会议通过  2010年3月31日山东省第十一届人民代表大会常务委员会第十六次会议批准  根据2018年8月29日淄博市第十五届人民代表大会常务委员会十六次会议通过并经2018年9月21日山东省第十三届人民</w:t>
      </w:r>
      <w:r>
        <w:rPr>
          <w:rFonts w:hint="eastAsia" w:ascii="楷体_GB2312" w:hAnsi="宋体" w:eastAsia="楷体_GB2312" w:cs="宋体"/>
        </w:rPr>
        <w:t>代表大会常务委员会第五次会议批准的</w:t>
      </w:r>
      <w:r>
        <w:rPr>
          <w:rFonts w:hint="eastAsia" w:ascii="楷体_GB2312" w:hAnsi="宋体" w:eastAsia="楷体_GB2312" w:cs="宋体"/>
          <w:bCs/>
        </w:rPr>
        <w:t>《</w:t>
      </w:r>
      <w:r>
        <w:rPr>
          <w:rFonts w:hint="eastAsia" w:ascii="楷体_GB2312" w:hAnsi="宋体" w:eastAsia="楷体_GB2312" w:cs="宋体"/>
        </w:rPr>
        <w:t>淄博市人民代表大会常务委员会</w:t>
      </w:r>
      <w:r>
        <w:rPr>
          <w:rFonts w:hint="eastAsia" w:ascii="楷体_GB2312" w:hAnsi="宋体" w:eastAsia="楷体_GB2312" w:cs="宋体"/>
          <w:bCs/>
        </w:rPr>
        <w:t>关于修改〈淄博市国土绿化条例〉等十三件地方性法规的决定》修正）</w:t>
      </w:r>
    </w:p>
    <w:p>
      <w:pPr>
        <w:widowControl/>
        <w:spacing w:line="560" w:lineRule="exact"/>
        <w:jc w:val="center"/>
        <w:rPr>
          <w:rFonts w:ascii="宋体" w:hAnsi="宋体"/>
        </w:rPr>
      </w:pPr>
    </w:p>
    <w:p>
      <w:pPr>
        <w:widowControl/>
        <w:spacing w:line="560" w:lineRule="exact"/>
        <w:jc w:val="center"/>
        <w:rPr>
          <w:rFonts w:ascii="楷体_GB2312" w:eastAsia="楷体_GB2312"/>
        </w:rPr>
      </w:pPr>
      <w:r>
        <w:rPr>
          <w:rFonts w:hint="eastAsia" w:ascii="楷体_GB2312" w:eastAsia="楷体_GB2312"/>
        </w:rPr>
        <w:t>目  录</w:t>
      </w:r>
    </w:p>
    <w:p>
      <w:pPr>
        <w:widowControl/>
        <w:spacing w:line="560" w:lineRule="exact"/>
        <w:ind w:firstLine="640" w:firstLineChars="200"/>
        <w:rPr>
          <w:rFonts w:ascii="楷体_GB2312" w:eastAsia="楷体_GB2312"/>
        </w:rPr>
      </w:pPr>
      <w:r>
        <w:rPr>
          <w:rFonts w:hint="eastAsia" w:ascii="楷体_GB2312" w:eastAsia="楷体_GB2312"/>
        </w:rPr>
        <w:t>第一章  总则</w:t>
      </w:r>
    </w:p>
    <w:p>
      <w:pPr>
        <w:widowControl/>
        <w:spacing w:line="560" w:lineRule="exact"/>
        <w:ind w:firstLine="640" w:firstLineChars="200"/>
        <w:rPr>
          <w:rFonts w:ascii="楷体_GB2312" w:eastAsia="楷体_GB2312"/>
        </w:rPr>
      </w:pPr>
      <w:r>
        <w:rPr>
          <w:rFonts w:hint="eastAsia" w:ascii="楷体_GB2312" w:eastAsia="楷体_GB2312"/>
        </w:rPr>
        <w:t>第二章  水库的保护管理</w:t>
      </w:r>
    </w:p>
    <w:p>
      <w:pPr>
        <w:widowControl/>
        <w:spacing w:line="560" w:lineRule="exact"/>
        <w:ind w:firstLine="640" w:firstLineChars="200"/>
        <w:rPr>
          <w:rFonts w:ascii="楷体_GB2312" w:eastAsia="楷体_GB2312"/>
        </w:rPr>
      </w:pPr>
      <w:r>
        <w:rPr>
          <w:rFonts w:hint="eastAsia" w:ascii="楷体_GB2312" w:eastAsia="楷体_GB2312"/>
        </w:rPr>
        <w:t>第三章  水库水源的保护管理</w:t>
      </w:r>
    </w:p>
    <w:p>
      <w:pPr>
        <w:widowControl/>
        <w:spacing w:line="560" w:lineRule="exact"/>
        <w:ind w:firstLine="640" w:firstLineChars="200"/>
        <w:rPr>
          <w:rFonts w:ascii="楷体_GB2312" w:eastAsia="楷体_GB2312"/>
        </w:rPr>
      </w:pPr>
      <w:r>
        <w:rPr>
          <w:rFonts w:hint="eastAsia" w:ascii="楷体_GB2312" w:eastAsia="楷体_GB2312"/>
        </w:rPr>
        <w:t>第四章  监督检查</w:t>
      </w:r>
    </w:p>
    <w:p>
      <w:pPr>
        <w:widowControl/>
        <w:spacing w:line="560" w:lineRule="exact"/>
        <w:ind w:firstLine="640" w:firstLineChars="200"/>
        <w:rPr>
          <w:rFonts w:ascii="楷体_GB2312" w:eastAsia="楷体_GB2312"/>
        </w:rPr>
      </w:pPr>
      <w:r>
        <w:rPr>
          <w:rFonts w:hint="eastAsia" w:ascii="楷体_GB2312" w:eastAsia="楷体_GB2312"/>
        </w:rPr>
        <w:t>第五章  法律责任</w:t>
      </w:r>
      <w:bookmarkStart w:id="0" w:name="_GoBack"/>
      <w:bookmarkEnd w:id="0"/>
    </w:p>
    <w:p>
      <w:pPr>
        <w:spacing w:line="560" w:lineRule="exact"/>
        <w:ind w:firstLine="640" w:firstLineChars="200"/>
        <w:rPr>
          <w:rFonts w:ascii="楷体_GB2312" w:eastAsia="楷体_GB2312"/>
        </w:rPr>
      </w:pPr>
      <w:r>
        <w:rPr>
          <w:rFonts w:hint="eastAsia" w:ascii="楷体_GB2312" w:eastAsia="楷体_GB2312"/>
        </w:rPr>
        <w:t>第六章  附则</w:t>
      </w:r>
    </w:p>
    <w:p>
      <w:pPr>
        <w:spacing w:line="560" w:lineRule="exact"/>
        <w:jc w:val="center"/>
        <w:rPr>
          <w:rFonts w:ascii="楷体_GB2312" w:eastAsia="楷体_GB2312"/>
        </w:rPr>
      </w:pPr>
    </w:p>
    <w:p>
      <w:pPr>
        <w:spacing w:line="560" w:lineRule="exact"/>
        <w:jc w:val="center"/>
        <w:rPr>
          <w:rFonts w:ascii="黑体" w:hAnsi="黑体" w:eastAsia="黑体" w:cs="宋体"/>
        </w:rPr>
      </w:pPr>
    </w:p>
    <w:p>
      <w:pPr>
        <w:spacing w:line="560" w:lineRule="exact"/>
        <w:jc w:val="center"/>
        <w:rPr>
          <w:rFonts w:ascii="黑体" w:hAnsi="黑体" w:eastAsia="黑体" w:cs="宋体"/>
        </w:rPr>
      </w:pPr>
      <w:r>
        <w:rPr>
          <w:rFonts w:hint="eastAsia" w:ascii="黑体" w:hAnsi="黑体" w:eastAsia="黑体" w:cs="宋体"/>
        </w:rPr>
        <w:t>第一章</w:t>
      </w:r>
      <w:r>
        <w:rPr>
          <w:rFonts w:hint="eastAsia" w:ascii="宋体" w:hAnsi="宋体" w:eastAsia="黑体" w:cs="宋体"/>
        </w:rPr>
        <w:t xml:space="preserve">  </w:t>
      </w:r>
      <w:r>
        <w:rPr>
          <w:rFonts w:hint="eastAsia" w:ascii="黑体" w:hAnsi="黑体" w:eastAsia="黑体" w:cs="宋体"/>
        </w:rPr>
        <w:t>总  则</w:t>
      </w:r>
    </w:p>
    <w:p>
      <w:pPr>
        <w:spacing w:line="560" w:lineRule="exact"/>
        <w:ind w:firstLine="640" w:firstLineChars="200"/>
        <w:jc w:val="left"/>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第一条</w:t>
      </w:r>
      <w:r>
        <w:rPr>
          <w:rFonts w:hint="eastAsia" w:ascii="宋体" w:hAnsi="宋体" w:cs="宋体"/>
        </w:rPr>
        <w:t xml:space="preserve">  </w:t>
      </w:r>
      <w:r>
        <w:rPr>
          <w:rFonts w:hint="eastAsia" w:ascii="仿宋_GB2312" w:hAnsi="宋体" w:cs="宋体"/>
        </w:rPr>
        <w:t>为了加强田庄水库和库区水源地的保护管理，发挥水库防洪、供水功能，防止水体污染，保障用水安全，根据《中华人民共和国水法》、《中华人民共和国水污染防治法》、《水库大坝安全管理条例》等法律法规，结合本市实际，制定本条例。</w:t>
      </w:r>
    </w:p>
    <w:p>
      <w:pPr>
        <w:spacing w:line="560" w:lineRule="exact"/>
        <w:ind w:firstLine="633" w:firstLineChars="198"/>
        <w:rPr>
          <w:rFonts w:ascii="仿宋_GB2312" w:hAnsi="宋体" w:cs="宋体"/>
        </w:rPr>
      </w:pPr>
      <w:r>
        <w:rPr>
          <w:rFonts w:hint="eastAsia" w:ascii="黑体" w:hAnsi="黑体" w:eastAsia="黑体" w:cs="宋体"/>
        </w:rPr>
        <w:t>第二条</w:t>
      </w:r>
      <w:r>
        <w:rPr>
          <w:rFonts w:hint="eastAsia" w:ascii="宋体" w:hAnsi="宋体" w:cs="宋体"/>
        </w:rPr>
        <w:t xml:space="preserve">  </w:t>
      </w:r>
      <w:r>
        <w:rPr>
          <w:rFonts w:hint="eastAsia" w:ascii="仿宋_GB2312" w:hAnsi="宋体" w:cs="宋体"/>
        </w:rPr>
        <w:t>本条例适用于田庄水库（以下简称水库）库区、水源保护区以及工程设施的保护和管理。</w:t>
      </w:r>
    </w:p>
    <w:p>
      <w:pPr>
        <w:spacing w:line="560" w:lineRule="exact"/>
        <w:ind w:firstLine="633" w:firstLineChars="198"/>
        <w:rPr>
          <w:rFonts w:ascii="仿宋_GB2312" w:hAnsi="宋体" w:cs="宋体"/>
        </w:rPr>
      </w:pPr>
      <w:r>
        <w:rPr>
          <w:rFonts w:hint="eastAsia" w:ascii="仿宋_GB2312" w:hAnsi="宋体" w:cs="宋体"/>
        </w:rPr>
        <w:t>本条例所称水库库区，是指水库防洪水位线以下的水域和陆域。</w:t>
      </w:r>
    </w:p>
    <w:p>
      <w:pPr>
        <w:spacing w:line="560" w:lineRule="exact"/>
        <w:ind w:firstLine="633" w:firstLineChars="198"/>
        <w:rPr>
          <w:rFonts w:ascii="仿宋_GB2312" w:hAnsi="宋体" w:cs="宋体"/>
        </w:rPr>
      </w:pPr>
      <w:r>
        <w:rPr>
          <w:rFonts w:hint="eastAsia" w:ascii="仿宋_GB2312" w:hAnsi="宋体" w:cs="宋体"/>
        </w:rPr>
        <w:t>本条例所称水源保护区，是指水库大坝以上徐家庄河、草埠河、大张庄河、南岩河、高村河水系所包含的区域。</w:t>
      </w:r>
    </w:p>
    <w:p>
      <w:pPr>
        <w:spacing w:line="560" w:lineRule="exact"/>
        <w:ind w:firstLine="633" w:firstLineChars="198"/>
        <w:rPr>
          <w:rFonts w:ascii="仿宋_GB2312" w:hAnsi="宋体" w:cs="宋体"/>
        </w:rPr>
      </w:pPr>
      <w:r>
        <w:rPr>
          <w:rFonts w:hint="eastAsia" w:ascii="黑体" w:hAnsi="黑体" w:eastAsia="黑体" w:cs="宋体"/>
        </w:rPr>
        <w:t>第三条</w:t>
      </w:r>
      <w:r>
        <w:rPr>
          <w:rFonts w:hint="eastAsia" w:ascii="宋体" w:hAnsi="宋体" w:cs="宋体"/>
        </w:rPr>
        <w:t xml:space="preserve">  </w:t>
      </w:r>
      <w:r>
        <w:rPr>
          <w:rFonts w:hint="eastAsia" w:ascii="仿宋_GB2312" w:hAnsi="宋体" w:cs="宋体"/>
        </w:rPr>
        <w:t>田庄水库所在地沂源县人民政府应当将水库保护工作纳入国民经济和社会发展规划，建立保护投入机制和生态补偿机制，保护植被、保持水土、涵养水源、保护水质。</w:t>
      </w:r>
    </w:p>
    <w:p>
      <w:pPr>
        <w:spacing w:line="560" w:lineRule="exact"/>
        <w:ind w:firstLine="633" w:firstLineChars="198"/>
        <w:rPr>
          <w:rFonts w:ascii="仿宋_GB2312" w:hAnsi="宋体" w:cs="宋体"/>
        </w:rPr>
      </w:pPr>
      <w:r>
        <w:rPr>
          <w:rFonts w:hint="eastAsia" w:ascii="仿宋_GB2312" w:hAnsi="宋体" w:cs="宋体"/>
        </w:rPr>
        <w:t>县人民政府应当组织有关部门编制水库及水源保护规划，其他相关规划的编制应当与水库及水源保护规划相衔接。</w:t>
      </w:r>
    </w:p>
    <w:p>
      <w:pPr>
        <w:spacing w:line="560" w:lineRule="exact"/>
        <w:ind w:firstLine="633" w:firstLineChars="198"/>
        <w:rPr>
          <w:rFonts w:ascii="仿宋_GB2312" w:hAnsi="宋体" w:cs="宋体"/>
        </w:rPr>
      </w:pPr>
      <w:r>
        <w:rPr>
          <w:rFonts w:hint="eastAsia" w:ascii="黑体" w:hAnsi="黑体" w:eastAsia="黑体" w:cs="宋体"/>
        </w:rPr>
        <w:t>第四条</w:t>
      </w:r>
      <w:r>
        <w:rPr>
          <w:rFonts w:hint="eastAsia" w:ascii="宋体" w:hAnsi="宋体" w:cs="宋体"/>
        </w:rPr>
        <w:t xml:space="preserve">  </w:t>
      </w:r>
      <w:r>
        <w:rPr>
          <w:rFonts w:hint="eastAsia" w:ascii="仿宋_GB2312" w:hAnsi="宋体" w:cs="宋体"/>
        </w:rPr>
        <w:t>县水行政主管部门是水库保护管理的主管部门，水库管理机构具体履行水库保护管理职责。县水行政主管部门委托水库管理机构在委托范围内对违反本条例的行为实施处罚。</w:t>
      </w:r>
    </w:p>
    <w:p>
      <w:pPr>
        <w:spacing w:line="560" w:lineRule="exact"/>
        <w:ind w:firstLine="633" w:firstLineChars="198"/>
        <w:rPr>
          <w:rFonts w:ascii="仿宋_GB2312" w:hAnsi="宋体" w:cs="宋体"/>
        </w:rPr>
      </w:pPr>
      <w:r>
        <w:rPr>
          <w:rFonts w:hint="eastAsia" w:ascii="仿宋_GB2312" w:hAnsi="宋体" w:cs="宋体"/>
        </w:rPr>
        <w:t>县人民政府有关行政部门、乡镇人民政府应当按照各自职责，协同做好水库的保护工作。</w:t>
      </w:r>
    </w:p>
    <w:p>
      <w:pPr>
        <w:spacing w:line="560" w:lineRule="exact"/>
        <w:ind w:firstLine="633" w:firstLineChars="198"/>
        <w:rPr>
          <w:rFonts w:ascii="仿宋_GB2312" w:hAnsi="宋体" w:cs="宋体"/>
        </w:rPr>
      </w:pPr>
      <w:r>
        <w:rPr>
          <w:rFonts w:hint="eastAsia" w:ascii="黑体" w:hAnsi="黑体" w:eastAsia="黑体" w:cs="宋体"/>
        </w:rPr>
        <w:t>第五条</w:t>
      </w:r>
      <w:r>
        <w:rPr>
          <w:rFonts w:hint="eastAsia" w:ascii="宋体" w:hAnsi="宋体" w:cs="宋体"/>
        </w:rPr>
        <w:t xml:space="preserve">  </w:t>
      </w:r>
      <w:r>
        <w:rPr>
          <w:rFonts w:hint="eastAsia" w:ascii="仿宋_GB2312" w:hAnsi="宋体" w:cs="宋体"/>
        </w:rPr>
        <w:t>任何单位和个人都有保护水库及水源水质的义务，对破坏水库工程设施、污染水质的行为应当进行劝阻或者检举。</w:t>
      </w:r>
    </w:p>
    <w:p>
      <w:pPr>
        <w:spacing w:line="560" w:lineRule="exact"/>
        <w:ind w:firstLine="633" w:firstLineChars="198"/>
        <w:rPr>
          <w:rFonts w:ascii="宋体" w:hAnsi="宋体" w:cs="宋体"/>
        </w:rPr>
      </w:pPr>
      <w:r>
        <w:rPr>
          <w:rFonts w:hint="eastAsia" w:ascii="黑体" w:hAnsi="黑体" w:eastAsia="黑体" w:cs="宋体"/>
        </w:rPr>
        <w:t>第六条</w:t>
      </w:r>
      <w:r>
        <w:rPr>
          <w:rFonts w:hint="eastAsia" w:ascii="宋体" w:hAnsi="宋体" w:cs="宋体"/>
        </w:rPr>
        <w:t xml:space="preserve">  </w:t>
      </w:r>
      <w:r>
        <w:rPr>
          <w:rFonts w:hint="eastAsia" w:ascii="仿宋_GB2312" w:hAnsi="宋体" w:cs="宋体"/>
        </w:rPr>
        <w:t>对在水库保护管理工作中做出突出成绩的单位和个人，市、县人民政府应当给予表彰和奖励。</w:t>
      </w:r>
      <w:r>
        <w:rPr>
          <w:rFonts w:hint="eastAsia" w:ascii="宋体" w:hAnsi="宋体" w:cs="宋体"/>
        </w:rPr>
        <w:t> </w:t>
      </w:r>
    </w:p>
    <w:p>
      <w:pPr>
        <w:spacing w:line="560" w:lineRule="exact"/>
        <w:ind w:firstLine="640" w:firstLineChars="200"/>
        <w:jc w:val="left"/>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第二章  水库的保护管理</w:t>
      </w:r>
    </w:p>
    <w:p>
      <w:pPr>
        <w:spacing w:line="560" w:lineRule="exact"/>
        <w:jc w:val="center"/>
        <w:rPr>
          <w:rFonts w:ascii="黑体" w:hAnsi="黑体" w:eastAsia="黑体" w:cs="宋体"/>
        </w:rPr>
      </w:pPr>
    </w:p>
    <w:p>
      <w:pPr>
        <w:spacing w:line="560" w:lineRule="exact"/>
        <w:ind w:firstLine="633" w:firstLineChars="198"/>
        <w:rPr>
          <w:rFonts w:ascii="仿宋_GB2312" w:hAnsi="宋体" w:cs="宋体"/>
        </w:rPr>
      </w:pPr>
      <w:r>
        <w:rPr>
          <w:rFonts w:hint="eastAsia" w:ascii="黑体" w:hAnsi="黑体" w:eastAsia="黑体" w:cs="宋体"/>
        </w:rPr>
        <w:t>第七条</w:t>
      </w:r>
      <w:r>
        <w:rPr>
          <w:rFonts w:hint="eastAsia" w:ascii="宋体" w:hAnsi="宋体" w:cs="宋体"/>
        </w:rPr>
        <w:t xml:space="preserve">  </w:t>
      </w:r>
      <w:r>
        <w:rPr>
          <w:rFonts w:hint="eastAsia" w:ascii="仿宋_GB2312" w:hAnsi="宋体" w:cs="宋体"/>
        </w:rPr>
        <w:t>水库管理、保护范围：</w:t>
      </w:r>
    </w:p>
    <w:p>
      <w:pPr>
        <w:spacing w:line="560" w:lineRule="exact"/>
        <w:ind w:firstLine="633" w:firstLineChars="198"/>
        <w:rPr>
          <w:rFonts w:ascii="仿宋_GB2312" w:hAnsi="宋体" w:cs="宋体"/>
        </w:rPr>
      </w:pPr>
      <w:r>
        <w:rPr>
          <w:rFonts w:hint="eastAsia" w:ascii="仿宋_GB2312" w:hAnsi="宋体" w:cs="宋体"/>
        </w:rPr>
        <w:t>（一）水库大坝上、下游坡脚外二百米区域内为管理范围，二百米至三百米区域、水库大坝北端北延三百五十米区域内为保护范围；</w:t>
      </w:r>
    </w:p>
    <w:p>
      <w:pPr>
        <w:spacing w:line="560" w:lineRule="exact"/>
        <w:ind w:firstLine="633" w:firstLineChars="198"/>
        <w:rPr>
          <w:rFonts w:ascii="仿宋_GB2312" w:hAnsi="宋体" w:cs="宋体"/>
        </w:rPr>
      </w:pPr>
      <w:r>
        <w:rPr>
          <w:rFonts w:hint="eastAsia" w:ascii="仿宋_GB2312" w:hAnsi="宋体" w:cs="宋体"/>
        </w:rPr>
        <w:t>（二）副坝坡脚外五十米区域内为管理范围,五十米至一百五十米区域为保护范围；</w:t>
      </w:r>
    </w:p>
    <w:p>
      <w:pPr>
        <w:spacing w:line="560" w:lineRule="exact"/>
        <w:ind w:firstLine="633" w:firstLineChars="198"/>
        <w:rPr>
          <w:rFonts w:ascii="仿宋_GB2312" w:hAnsi="宋体" w:cs="宋体"/>
        </w:rPr>
      </w:pPr>
      <w:r>
        <w:rPr>
          <w:rFonts w:hint="eastAsia" w:ascii="仿宋_GB2312" w:hAnsi="宋体" w:cs="宋体"/>
        </w:rPr>
        <w:t>（三）水库溢洪道边线外五十米区域内为管理范围，边线外五十米至一百米区域为保护范围；</w:t>
      </w:r>
    </w:p>
    <w:p>
      <w:pPr>
        <w:spacing w:line="560" w:lineRule="exact"/>
        <w:ind w:firstLine="633" w:firstLineChars="198"/>
        <w:rPr>
          <w:rFonts w:ascii="仿宋_GB2312" w:hAnsi="宋体" w:cs="宋体"/>
        </w:rPr>
      </w:pPr>
      <w:r>
        <w:rPr>
          <w:rFonts w:hint="eastAsia" w:ascii="仿宋_GB2312" w:hAnsi="宋体" w:cs="宋体"/>
        </w:rPr>
        <w:t>（四）水库大坝迎水坝坡、坝顶路面、防汛公路路面为管理范围；</w:t>
      </w:r>
    </w:p>
    <w:p>
      <w:pPr>
        <w:spacing w:line="560" w:lineRule="exact"/>
        <w:ind w:firstLine="633" w:firstLineChars="198"/>
        <w:rPr>
          <w:rFonts w:ascii="仿宋_GB2312" w:hAnsi="宋体" w:cs="宋体"/>
        </w:rPr>
      </w:pPr>
      <w:r>
        <w:rPr>
          <w:rFonts w:hint="eastAsia" w:ascii="仿宋_GB2312" w:hAnsi="宋体" w:cs="宋体"/>
        </w:rPr>
        <w:t>（五）水库干渠两侧坡脚外四米以内区域为管理范围，两侧坡脚外四米至十米区域为保护范围；</w:t>
      </w:r>
    </w:p>
    <w:p>
      <w:pPr>
        <w:spacing w:line="560" w:lineRule="exact"/>
        <w:ind w:firstLine="633" w:firstLineChars="198"/>
        <w:rPr>
          <w:rFonts w:ascii="仿宋_GB2312" w:hAnsi="宋体" w:cs="宋体"/>
        </w:rPr>
      </w:pPr>
      <w:r>
        <w:rPr>
          <w:rFonts w:hint="eastAsia" w:ascii="仿宋_GB2312" w:hAnsi="宋体" w:cs="宋体"/>
        </w:rPr>
        <w:t>（六）水库其他管理设施的土地确权范围为管理范围，土地确权范围外五米以内为保护范围；</w:t>
      </w:r>
    </w:p>
    <w:p>
      <w:pPr>
        <w:spacing w:line="560" w:lineRule="exact"/>
        <w:ind w:firstLine="633" w:firstLineChars="198"/>
        <w:rPr>
          <w:rFonts w:ascii="仿宋_GB2312" w:hAnsi="宋体" w:cs="宋体"/>
        </w:rPr>
      </w:pPr>
      <w:r>
        <w:rPr>
          <w:rFonts w:hint="eastAsia" w:ascii="仿宋_GB2312" w:hAnsi="宋体" w:cs="宋体"/>
        </w:rPr>
        <w:t>（七）水库防洪水位线以内的水域和陆域为管理范围，防洪水位线至水库校核水位线之间的水域和陆域为保护范围。</w:t>
      </w:r>
    </w:p>
    <w:p>
      <w:pPr>
        <w:spacing w:line="560" w:lineRule="exact"/>
        <w:ind w:firstLine="633" w:firstLineChars="198"/>
        <w:rPr>
          <w:rFonts w:ascii="仿宋_GB2312" w:hAnsi="宋体" w:cs="宋体"/>
        </w:rPr>
      </w:pPr>
      <w:r>
        <w:rPr>
          <w:rFonts w:hint="eastAsia" w:ascii="仿宋_GB2312" w:hAnsi="宋体" w:cs="宋体"/>
        </w:rPr>
        <w:t>水库管理机构应当在前款划定范围内的重点地段设立水库管理和保护标志。</w:t>
      </w:r>
    </w:p>
    <w:p>
      <w:pPr>
        <w:spacing w:line="560" w:lineRule="exact"/>
        <w:ind w:firstLine="633" w:firstLineChars="198"/>
        <w:rPr>
          <w:rFonts w:ascii="仿宋_GB2312" w:hAnsi="宋体" w:cs="宋体"/>
        </w:rPr>
      </w:pPr>
      <w:r>
        <w:rPr>
          <w:rFonts w:hint="eastAsia" w:ascii="黑体" w:hAnsi="黑体" w:eastAsia="黑体" w:cs="宋体"/>
        </w:rPr>
        <w:t>第八条</w:t>
      </w:r>
      <w:r>
        <w:rPr>
          <w:rFonts w:hint="eastAsia" w:ascii="宋体" w:hAnsi="宋体" w:cs="宋体"/>
        </w:rPr>
        <w:t xml:space="preserve">  </w:t>
      </w:r>
      <w:r>
        <w:rPr>
          <w:rFonts w:hint="eastAsia" w:ascii="仿宋_GB2312" w:hAnsi="宋体" w:cs="宋体"/>
        </w:rPr>
        <w:t>在水库管理范围内禁止下列行为：</w:t>
      </w:r>
    </w:p>
    <w:p>
      <w:pPr>
        <w:spacing w:line="560" w:lineRule="exact"/>
        <w:ind w:firstLine="633" w:firstLineChars="198"/>
        <w:rPr>
          <w:rFonts w:ascii="仿宋_GB2312" w:hAnsi="宋体" w:cs="宋体"/>
        </w:rPr>
      </w:pPr>
      <w:r>
        <w:rPr>
          <w:rFonts w:hint="eastAsia" w:ascii="仿宋_GB2312" w:hAnsi="宋体" w:cs="宋体"/>
        </w:rPr>
        <w:t>（一）擅自建设建筑物、构筑物；</w:t>
      </w:r>
    </w:p>
    <w:p>
      <w:pPr>
        <w:spacing w:line="560" w:lineRule="exact"/>
        <w:ind w:firstLine="633" w:firstLineChars="198"/>
        <w:rPr>
          <w:rFonts w:ascii="仿宋_GB2312" w:hAnsi="宋体" w:cs="宋体"/>
        </w:rPr>
      </w:pPr>
      <w:r>
        <w:rPr>
          <w:rFonts w:hint="eastAsia" w:ascii="仿宋_GB2312" w:hAnsi="宋体" w:cs="宋体"/>
        </w:rPr>
        <w:t>（二）擅自采砂、采石、取土；</w:t>
      </w:r>
    </w:p>
    <w:p>
      <w:pPr>
        <w:spacing w:line="560" w:lineRule="exact"/>
        <w:ind w:firstLine="633" w:firstLineChars="198"/>
        <w:rPr>
          <w:rFonts w:ascii="仿宋_GB2312" w:hAnsi="宋体" w:cs="宋体"/>
        </w:rPr>
      </w:pPr>
      <w:r>
        <w:rPr>
          <w:rFonts w:hint="eastAsia" w:ascii="仿宋_GB2312" w:hAnsi="宋体" w:cs="宋体"/>
        </w:rPr>
        <w:t>（三）分割、占用水库水面及库容；</w:t>
      </w:r>
    </w:p>
    <w:p>
      <w:pPr>
        <w:spacing w:line="560" w:lineRule="exact"/>
        <w:ind w:firstLine="633" w:firstLineChars="198"/>
        <w:rPr>
          <w:rFonts w:ascii="仿宋_GB2312" w:hAnsi="宋体" w:cs="宋体"/>
        </w:rPr>
      </w:pPr>
      <w:r>
        <w:rPr>
          <w:rFonts w:hint="eastAsia" w:ascii="仿宋_GB2312" w:hAnsi="宋体" w:cs="宋体"/>
        </w:rPr>
        <w:t>（四）爆破、打井；</w:t>
      </w:r>
    </w:p>
    <w:p>
      <w:pPr>
        <w:spacing w:line="560" w:lineRule="exact"/>
        <w:ind w:firstLine="633" w:firstLineChars="198"/>
        <w:rPr>
          <w:rFonts w:ascii="仿宋_GB2312" w:hAnsi="宋体" w:cs="宋体"/>
        </w:rPr>
      </w:pPr>
      <w:r>
        <w:rPr>
          <w:rFonts w:hint="eastAsia" w:ascii="仿宋_GB2312" w:hAnsi="宋体" w:cs="宋体"/>
        </w:rPr>
        <w:t>（五）</w:t>
      </w:r>
      <w:r>
        <w:rPr>
          <w:rFonts w:hint="eastAsia" w:ascii="仿宋_GB2312" w:hAnsi="宋体"/>
          <w:bCs/>
          <w:shd w:val="clear" w:color="auto" w:fill="FFFFFF"/>
        </w:rPr>
        <w:t>侵占、毁坏水利工程及堤防、护岸、防汛、水文监测、水文地质监测等工程设施；</w:t>
      </w:r>
    </w:p>
    <w:p>
      <w:pPr>
        <w:spacing w:line="560" w:lineRule="exact"/>
        <w:ind w:firstLine="633" w:firstLineChars="198"/>
        <w:rPr>
          <w:rFonts w:ascii="仿宋_GB2312" w:hAnsi="宋体" w:cs="宋体"/>
        </w:rPr>
      </w:pPr>
      <w:r>
        <w:rPr>
          <w:rFonts w:hint="eastAsia" w:ascii="仿宋_GB2312" w:hAnsi="宋体" w:cs="宋体"/>
        </w:rPr>
        <w:t>（六）非水库管理人员开启、关闭水库工程设施；</w:t>
      </w:r>
    </w:p>
    <w:p>
      <w:pPr>
        <w:spacing w:line="560" w:lineRule="exact"/>
        <w:ind w:firstLine="633" w:firstLineChars="198"/>
        <w:rPr>
          <w:rFonts w:ascii="仿宋_GB2312" w:hAnsi="宋体" w:cs="宋体"/>
        </w:rPr>
      </w:pPr>
      <w:r>
        <w:rPr>
          <w:rFonts w:hint="eastAsia" w:ascii="仿宋_GB2312" w:hAnsi="宋体" w:cs="宋体"/>
        </w:rPr>
        <w:t>（七）擅自从水库中提水、引水或者从输水干渠和输水管道中截水、提水、引水；</w:t>
      </w:r>
    </w:p>
    <w:p>
      <w:pPr>
        <w:spacing w:line="560" w:lineRule="exact"/>
        <w:ind w:firstLine="633" w:firstLineChars="198"/>
        <w:rPr>
          <w:rFonts w:ascii="仿宋_GB2312" w:hAnsi="宋体" w:cs="宋体"/>
        </w:rPr>
      </w:pPr>
      <w:r>
        <w:rPr>
          <w:rFonts w:hint="eastAsia" w:ascii="仿宋_GB2312" w:hAnsi="宋体" w:cs="宋体"/>
        </w:rPr>
        <w:t>（八）防汛期间，在坝体及防汛道路上擅自停放车辆、堆放杂物和晾晒粮草；</w:t>
      </w:r>
    </w:p>
    <w:p>
      <w:pPr>
        <w:spacing w:line="560" w:lineRule="exact"/>
        <w:ind w:firstLine="633" w:firstLineChars="198"/>
        <w:rPr>
          <w:rFonts w:ascii="仿宋_GB2312" w:hAnsi="宋体" w:cs="宋体"/>
        </w:rPr>
      </w:pPr>
      <w:r>
        <w:rPr>
          <w:rFonts w:hint="eastAsia" w:ascii="仿宋_GB2312" w:hAnsi="宋体" w:cs="宋体"/>
        </w:rPr>
        <w:t>（九）在坝顶路面和溢洪道桥上行驶履带车辆和载重量十吨以上的车辆；</w:t>
      </w:r>
    </w:p>
    <w:p>
      <w:pPr>
        <w:spacing w:line="560" w:lineRule="exact"/>
        <w:ind w:firstLine="633" w:firstLineChars="198"/>
        <w:rPr>
          <w:rFonts w:ascii="仿宋_GB2312" w:hAnsi="宋体" w:cs="宋体"/>
        </w:rPr>
      </w:pPr>
      <w:r>
        <w:rPr>
          <w:rFonts w:hint="eastAsia" w:ascii="仿宋_GB2312" w:hAnsi="宋体" w:cs="宋体"/>
        </w:rPr>
        <w:t>（十）设置油库及化工类物品库；</w:t>
      </w:r>
    </w:p>
    <w:p>
      <w:pPr>
        <w:spacing w:line="560" w:lineRule="exact"/>
        <w:ind w:firstLine="633" w:firstLineChars="198"/>
        <w:rPr>
          <w:rFonts w:ascii="仿宋_GB2312" w:hAnsi="宋体" w:cs="宋体"/>
        </w:rPr>
      </w:pPr>
      <w:r>
        <w:rPr>
          <w:rFonts w:hint="eastAsia" w:ascii="仿宋_GB2312" w:hAnsi="宋体" w:cs="宋体"/>
        </w:rPr>
        <w:t>（十一）倾倒、堆放垃圾、渣土及其他废弃物；</w:t>
      </w:r>
    </w:p>
    <w:p>
      <w:pPr>
        <w:spacing w:line="560" w:lineRule="exact"/>
        <w:ind w:firstLine="633" w:firstLineChars="198"/>
        <w:rPr>
          <w:rFonts w:ascii="仿宋_GB2312" w:hAnsi="宋体" w:cs="宋体"/>
        </w:rPr>
      </w:pPr>
      <w:r>
        <w:rPr>
          <w:rFonts w:hint="eastAsia" w:ascii="仿宋_GB2312" w:hAnsi="宋体" w:cs="宋体"/>
        </w:rPr>
        <w:t>（十二）</w:t>
      </w:r>
      <w:r>
        <w:rPr>
          <w:rFonts w:hint="eastAsia" w:ascii="仿宋_GB2312" w:hAnsi="宋体"/>
          <w:bCs/>
          <w:shd w:val="clear" w:color="auto" w:fill="FFFFFF"/>
        </w:rPr>
        <w:t>设置排污口；</w:t>
      </w:r>
    </w:p>
    <w:p>
      <w:pPr>
        <w:spacing w:line="560" w:lineRule="exact"/>
        <w:ind w:firstLine="633" w:firstLineChars="198"/>
        <w:rPr>
          <w:rFonts w:ascii="仿宋_GB2312" w:hAnsi="宋体" w:cs="宋体"/>
        </w:rPr>
      </w:pPr>
      <w:r>
        <w:rPr>
          <w:rFonts w:hint="eastAsia" w:ascii="仿宋_GB2312" w:hAnsi="宋体" w:cs="宋体"/>
        </w:rPr>
        <w:t>（十三）在水体内洗刷车辆和带污染物的器具；</w:t>
      </w:r>
    </w:p>
    <w:p>
      <w:pPr>
        <w:spacing w:line="560" w:lineRule="exact"/>
        <w:ind w:firstLine="633" w:firstLineChars="198"/>
        <w:rPr>
          <w:rFonts w:ascii="仿宋_GB2312" w:hAnsi="宋体" w:cs="宋体"/>
        </w:rPr>
      </w:pPr>
      <w:r>
        <w:rPr>
          <w:rFonts w:hint="eastAsia" w:ascii="仿宋_GB2312" w:hAnsi="宋体" w:cs="宋体"/>
        </w:rPr>
        <w:t>（十四）从事畜禽、网箱养殖以及毒鱼、炸鱼、电鱼、捕猎水禽及非法捕鱼等活动；</w:t>
      </w:r>
    </w:p>
    <w:p>
      <w:pPr>
        <w:spacing w:line="560" w:lineRule="exact"/>
        <w:ind w:firstLine="633" w:firstLineChars="198"/>
        <w:rPr>
          <w:rFonts w:ascii="仿宋_GB2312" w:hAnsi="宋体" w:cs="宋体"/>
        </w:rPr>
      </w:pPr>
      <w:r>
        <w:rPr>
          <w:rFonts w:hint="eastAsia" w:ascii="仿宋_GB2312" w:hAnsi="宋体" w:cs="宋体"/>
        </w:rPr>
        <w:t>（十五）擅自设置游船码头及餐饮、经营摊点；</w:t>
      </w:r>
    </w:p>
    <w:p>
      <w:pPr>
        <w:spacing w:line="560" w:lineRule="exact"/>
        <w:ind w:firstLine="633" w:firstLineChars="198"/>
        <w:rPr>
          <w:rFonts w:ascii="仿宋_GB2312" w:hAnsi="宋体" w:cs="宋体"/>
        </w:rPr>
      </w:pPr>
      <w:r>
        <w:rPr>
          <w:rFonts w:hint="eastAsia" w:ascii="仿宋_GB2312" w:hAnsi="宋体" w:cs="宋体"/>
        </w:rPr>
        <w:t>（十六）游泳、水上训练等水上活动（师以上军事机关组织的军事训练活动除外）；</w:t>
      </w:r>
    </w:p>
    <w:p>
      <w:pPr>
        <w:spacing w:line="560" w:lineRule="exact"/>
        <w:ind w:firstLine="633" w:firstLineChars="198"/>
        <w:rPr>
          <w:rFonts w:ascii="仿宋_GB2312" w:hAnsi="宋体" w:cs="宋体"/>
        </w:rPr>
      </w:pPr>
      <w:r>
        <w:rPr>
          <w:rFonts w:hint="eastAsia" w:ascii="仿宋_GB2312" w:hAnsi="宋体" w:cs="宋体"/>
        </w:rPr>
        <w:t>（十七）法律、法规禁止的其他行为。</w:t>
      </w:r>
    </w:p>
    <w:p>
      <w:pPr>
        <w:spacing w:line="560" w:lineRule="exact"/>
        <w:ind w:firstLine="633" w:firstLineChars="198"/>
        <w:rPr>
          <w:rFonts w:ascii="仿宋_GB2312" w:hAnsi="宋体" w:cs="宋体"/>
        </w:rPr>
      </w:pPr>
      <w:r>
        <w:rPr>
          <w:rFonts w:hint="eastAsia" w:ascii="黑体" w:hAnsi="黑体" w:eastAsia="黑体" w:cs="宋体"/>
        </w:rPr>
        <w:t>第九条</w:t>
      </w:r>
      <w:r>
        <w:rPr>
          <w:rFonts w:hint="eastAsia" w:ascii="宋体" w:hAnsi="宋体" w:cs="宋体"/>
        </w:rPr>
        <w:t xml:space="preserve">  </w:t>
      </w:r>
      <w:r>
        <w:rPr>
          <w:rFonts w:hint="eastAsia" w:ascii="仿宋_GB2312" w:hAnsi="宋体" w:cs="宋体"/>
        </w:rPr>
        <w:t>在水库管理范围内修筑道路、铺设管线等需要破渠、穿渠、穿越水库供水管线的，应当经水行政主管部门审查同意，按照程序报批。</w:t>
      </w:r>
    </w:p>
    <w:p>
      <w:pPr>
        <w:spacing w:line="560" w:lineRule="exact"/>
        <w:ind w:firstLine="633" w:firstLineChars="198"/>
        <w:rPr>
          <w:rFonts w:ascii="仿宋_GB2312" w:hAnsi="宋体" w:cs="宋体"/>
        </w:rPr>
      </w:pPr>
      <w:r>
        <w:rPr>
          <w:rFonts w:hint="eastAsia" w:ascii="仿宋_GB2312" w:hAnsi="宋体" w:cs="宋体"/>
        </w:rPr>
        <w:t>在水库管理范围内经批准的建设项目，工程建设方案应当经水行政主管部门审查同意；工程竣工后，水库管理机构应当参加验收。</w:t>
      </w:r>
    </w:p>
    <w:p>
      <w:pPr>
        <w:spacing w:line="560" w:lineRule="exact"/>
        <w:ind w:firstLine="633" w:firstLineChars="198"/>
        <w:rPr>
          <w:rFonts w:ascii="仿宋_GB2312" w:hAnsi="宋体" w:cs="宋体"/>
        </w:rPr>
      </w:pPr>
      <w:r>
        <w:rPr>
          <w:rFonts w:hint="eastAsia" w:ascii="黑体" w:hAnsi="黑体" w:eastAsia="黑体" w:cs="宋体"/>
        </w:rPr>
        <w:t>第十条</w:t>
      </w:r>
      <w:r>
        <w:rPr>
          <w:rFonts w:hint="eastAsia" w:ascii="宋体" w:hAnsi="宋体" w:cs="宋体"/>
        </w:rPr>
        <w:t xml:space="preserve">  </w:t>
      </w:r>
      <w:r>
        <w:rPr>
          <w:rFonts w:hint="eastAsia" w:ascii="仿宋_GB2312" w:hAnsi="宋体" w:cs="宋体"/>
        </w:rPr>
        <w:t>在本条例第七条（一）、（二）、（三）、（五）、（六）项规定的水库保护范围内禁止爆破、打井；不得擅自采砂、采石、取土。</w:t>
      </w:r>
      <w:r>
        <w:rPr>
          <w:rFonts w:hint="eastAsia" w:ascii="宋体" w:hAnsi="宋体" w:cs="宋体"/>
        </w:rPr>
        <w:t> </w:t>
      </w:r>
    </w:p>
    <w:p>
      <w:pPr>
        <w:spacing w:line="560" w:lineRule="exact"/>
        <w:ind w:firstLine="640" w:firstLineChars="200"/>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第三章  水库水源的保护管理</w:t>
      </w:r>
    </w:p>
    <w:p>
      <w:pPr>
        <w:spacing w:line="560" w:lineRule="exact"/>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第十一条</w:t>
      </w:r>
      <w:r>
        <w:rPr>
          <w:rFonts w:hint="eastAsia" w:ascii="宋体" w:hAnsi="宋体" w:cs="宋体"/>
        </w:rPr>
        <w:t xml:space="preserve">  </w:t>
      </w:r>
      <w:r>
        <w:rPr>
          <w:rFonts w:hint="eastAsia" w:ascii="仿宋_GB2312" w:hAnsi="宋体" w:cs="宋体"/>
        </w:rPr>
        <w:t>水库水源保护区分为一级保护区、二级保护区和三级保护区：</w:t>
      </w:r>
    </w:p>
    <w:p>
      <w:pPr>
        <w:spacing w:line="560" w:lineRule="exact"/>
        <w:ind w:firstLine="633" w:firstLineChars="198"/>
        <w:rPr>
          <w:rFonts w:ascii="仿宋_GB2312" w:hAnsi="宋体" w:cs="宋体"/>
        </w:rPr>
      </w:pPr>
      <w:r>
        <w:rPr>
          <w:rFonts w:hint="eastAsia" w:ascii="仿宋_GB2312" w:hAnsi="宋体" w:cs="宋体"/>
        </w:rPr>
        <w:t>（一）一级保护区为兴利水位线以下以及枢纽工程管理范围的区域；</w:t>
      </w:r>
    </w:p>
    <w:p>
      <w:pPr>
        <w:spacing w:line="560" w:lineRule="exact"/>
        <w:ind w:firstLine="633" w:firstLineChars="198"/>
        <w:rPr>
          <w:rFonts w:ascii="仿宋_GB2312" w:hAnsi="宋体" w:cs="宋体"/>
        </w:rPr>
      </w:pPr>
      <w:r>
        <w:rPr>
          <w:rFonts w:hint="eastAsia" w:ascii="仿宋_GB2312" w:hAnsi="宋体" w:cs="宋体"/>
        </w:rPr>
        <w:t>（二）二级保护区为一级保护区以外至向水坡范围以内的汇水范围（东起水库大坝，西至鲁村煤矿，南起南坦路、鲁沟路以内，北至泰薛路以北1000米）；</w:t>
      </w:r>
    </w:p>
    <w:p>
      <w:pPr>
        <w:widowControl/>
        <w:spacing w:line="560" w:lineRule="exact"/>
        <w:ind w:firstLine="633" w:firstLineChars="198"/>
        <w:rPr>
          <w:rFonts w:ascii="仿宋_GB2312" w:hAnsi="宋体" w:cs="宋体"/>
        </w:rPr>
      </w:pPr>
      <w:r>
        <w:rPr>
          <w:rFonts w:hint="eastAsia" w:ascii="仿宋_GB2312" w:hAnsi="宋体" w:cs="宋体"/>
        </w:rPr>
        <w:t>（三）三级保护区为二级保护区以外的水库流域范围。</w:t>
      </w:r>
    </w:p>
    <w:p>
      <w:pPr>
        <w:widowControl/>
        <w:spacing w:line="560" w:lineRule="exact"/>
        <w:ind w:firstLine="633" w:firstLineChars="198"/>
        <w:rPr>
          <w:rFonts w:ascii="仿宋_GB2312" w:hAnsi="宋体" w:cs="宋体"/>
        </w:rPr>
      </w:pPr>
      <w:r>
        <w:rPr>
          <w:rFonts w:hint="eastAsia" w:ascii="黑体" w:hAnsi="黑体" w:eastAsia="黑体" w:cs="宋体"/>
        </w:rPr>
        <w:t>第十二条</w:t>
      </w:r>
      <w:r>
        <w:rPr>
          <w:rFonts w:hint="eastAsia" w:ascii="宋体" w:hAnsi="宋体" w:cs="宋体"/>
        </w:rPr>
        <w:t xml:space="preserve">  </w:t>
      </w:r>
      <w:r>
        <w:rPr>
          <w:rFonts w:hint="eastAsia" w:ascii="仿宋_GB2312" w:hAnsi="宋体" w:cs="宋体"/>
        </w:rPr>
        <w:t>一级保护区禁止下列行为：</w:t>
      </w:r>
    </w:p>
    <w:p>
      <w:pPr>
        <w:widowControl/>
        <w:spacing w:line="560" w:lineRule="exact"/>
        <w:ind w:firstLine="633" w:firstLineChars="198"/>
        <w:rPr>
          <w:rFonts w:ascii="仿宋_GB2312" w:hAnsi="宋体" w:cs="宋体"/>
        </w:rPr>
      </w:pPr>
      <w:r>
        <w:rPr>
          <w:rFonts w:hint="eastAsia" w:ascii="仿宋_GB2312" w:hAnsi="宋体" w:cs="宋体"/>
        </w:rPr>
        <w:t>（一）新建、改建、扩建与供水设施和保护水源无关的建设项目；</w:t>
      </w:r>
    </w:p>
    <w:p>
      <w:pPr>
        <w:widowControl/>
        <w:spacing w:line="560" w:lineRule="exact"/>
        <w:ind w:firstLine="633" w:firstLineChars="198"/>
        <w:rPr>
          <w:rFonts w:ascii="仿宋_GB2312" w:hAnsi="宋体" w:cs="宋体"/>
        </w:rPr>
      </w:pPr>
      <w:r>
        <w:rPr>
          <w:rFonts w:hint="eastAsia" w:ascii="仿宋_GB2312" w:hAnsi="宋体" w:cs="宋体"/>
        </w:rPr>
        <w:t>（二）设置油库、炸药库、化学物品库和向水体排放污水；</w:t>
      </w:r>
    </w:p>
    <w:p>
      <w:pPr>
        <w:widowControl/>
        <w:spacing w:line="560" w:lineRule="exact"/>
        <w:ind w:firstLine="633" w:firstLineChars="198"/>
        <w:rPr>
          <w:rFonts w:ascii="仿宋_GB2312" w:hAnsi="宋体" w:cs="宋体"/>
        </w:rPr>
      </w:pPr>
      <w:r>
        <w:rPr>
          <w:rFonts w:hint="eastAsia" w:ascii="仿宋_GB2312" w:hAnsi="宋体" w:cs="宋体"/>
        </w:rPr>
        <w:t>（三）堆置和存放工业废渣、生活垃圾、粪便及其他废弃物；</w:t>
      </w:r>
    </w:p>
    <w:p>
      <w:pPr>
        <w:widowControl/>
        <w:spacing w:line="560" w:lineRule="exact"/>
        <w:ind w:firstLine="633" w:firstLineChars="198"/>
        <w:rPr>
          <w:rFonts w:ascii="仿宋_GB2312" w:hAnsi="宋体" w:cs="宋体"/>
        </w:rPr>
      </w:pPr>
      <w:r>
        <w:rPr>
          <w:rFonts w:hint="eastAsia" w:ascii="仿宋_GB2312" w:hAnsi="宋体" w:cs="宋体"/>
        </w:rPr>
        <w:t>（四）未采取防溢防漏和防火防爆措施，运送油类及其他有害物质；</w:t>
      </w:r>
    </w:p>
    <w:p>
      <w:pPr>
        <w:spacing w:line="560" w:lineRule="exact"/>
        <w:ind w:firstLine="633" w:firstLineChars="198"/>
        <w:rPr>
          <w:rFonts w:ascii="仿宋_GB2312" w:hAnsi="宋体" w:cs="宋体"/>
        </w:rPr>
      </w:pPr>
      <w:r>
        <w:rPr>
          <w:rFonts w:hint="eastAsia" w:ascii="仿宋_GB2312" w:hAnsi="宋体" w:cs="宋体"/>
        </w:rPr>
        <w:t>（五）擅自设置旅游码头、旅游娱乐设施及饮食服务项目；</w:t>
      </w:r>
    </w:p>
    <w:p>
      <w:pPr>
        <w:spacing w:line="560" w:lineRule="exact"/>
        <w:ind w:firstLine="633" w:firstLineChars="198"/>
        <w:rPr>
          <w:rFonts w:ascii="仿宋_GB2312" w:hAnsi="宋体" w:cs="宋体"/>
        </w:rPr>
      </w:pPr>
      <w:r>
        <w:rPr>
          <w:rFonts w:hint="eastAsia" w:ascii="仿宋_GB2312" w:hAnsi="宋体" w:cs="宋体"/>
        </w:rPr>
        <w:t>（六）从事畜禽、网箱养殖、毒鱼、炸鱼、电鱼及在非指定的水域从事捕捞等渔业活动；</w:t>
      </w:r>
    </w:p>
    <w:p>
      <w:pPr>
        <w:spacing w:line="560" w:lineRule="exact"/>
        <w:ind w:firstLine="633" w:firstLineChars="198"/>
        <w:rPr>
          <w:rFonts w:ascii="仿宋_GB2312" w:hAnsi="宋体" w:cs="宋体"/>
        </w:rPr>
      </w:pPr>
      <w:r>
        <w:rPr>
          <w:rFonts w:hint="eastAsia" w:ascii="仿宋_GB2312" w:hAnsi="宋体" w:cs="宋体"/>
        </w:rPr>
        <w:t>（七）在非指定的水域从事游泳、钓鱼等污染水质的行为。</w:t>
      </w:r>
    </w:p>
    <w:p>
      <w:pPr>
        <w:spacing w:line="560" w:lineRule="exact"/>
        <w:ind w:firstLine="633" w:firstLineChars="198"/>
        <w:rPr>
          <w:rFonts w:ascii="仿宋_GB2312" w:hAnsi="宋体" w:cs="宋体"/>
        </w:rPr>
      </w:pPr>
      <w:r>
        <w:rPr>
          <w:rFonts w:hint="eastAsia" w:ascii="黑体" w:hAnsi="黑体" w:eastAsia="黑体" w:cs="宋体"/>
        </w:rPr>
        <w:t>第十三条</w:t>
      </w:r>
      <w:r>
        <w:rPr>
          <w:rFonts w:hint="eastAsia" w:ascii="宋体" w:hAnsi="宋体" w:cs="宋体"/>
        </w:rPr>
        <w:t xml:space="preserve">  </w:t>
      </w:r>
      <w:r>
        <w:rPr>
          <w:rFonts w:hint="eastAsia" w:ascii="仿宋_GB2312" w:hAnsi="宋体" w:cs="宋体"/>
        </w:rPr>
        <w:t>二级保护区禁止下列行为：</w:t>
      </w:r>
    </w:p>
    <w:p>
      <w:pPr>
        <w:spacing w:line="560" w:lineRule="exact"/>
        <w:ind w:firstLine="633" w:firstLineChars="198"/>
        <w:rPr>
          <w:rFonts w:ascii="仿宋_GB2312" w:hAnsi="宋体" w:cs="宋体"/>
        </w:rPr>
      </w:pPr>
      <w:r>
        <w:rPr>
          <w:rFonts w:hint="eastAsia" w:ascii="仿宋_GB2312" w:hAnsi="宋体" w:cs="宋体"/>
        </w:rPr>
        <w:t>（一）新建、改建、扩建向水体排放污染物的建设项目；</w:t>
      </w:r>
    </w:p>
    <w:p>
      <w:pPr>
        <w:spacing w:line="560" w:lineRule="exact"/>
        <w:ind w:firstLine="633" w:firstLineChars="198"/>
        <w:rPr>
          <w:rFonts w:ascii="仿宋_GB2312" w:hAnsi="宋体" w:cs="宋体"/>
        </w:rPr>
      </w:pPr>
      <w:r>
        <w:rPr>
          <w:rFonts w:hint="eastAsia" w:ascii="仿宋_GB2312" w:hAnsi="宋体" w:cs="宋体"/>
        </w:rPr>
        <w:t>（二）设置有毒有害化学品仓库；</w:t>
      </w:r>
    </w:p>
    <w:p>
      <w:pPr>
        <w:spacing w:line="560" w:lineRule="exact"/>
        <w:ind w:firstLine="633" w:firstLineChars="198"/>
        <w:rPr>
          <w:rFonts w:ascii="仿宋_GB2312" w:hAnsi="宋体" w:cs="宋体"/>
        </w:rPr>
      </w:pPr>
      <w:r>
        <w:rPr>
          <w:rFonts w:hint="eastAsia" w:ascii="仿宋_GB2312" w:hAnsi="宋体" w:cs="宋体"/>
        </w:rPr>
        <w:t>（三）向河道排放未经消毒处理的屠宰、饲养畜禽等产生的污水和医疗污水、废弃物；</w:t>
      </w:r>
    </w:p>
    <w:p>
      <w:pPr>
        <w:spacing w:line="560" w:lineRule="exact"/>
        <w:ind w:firstLine="633" w:firstLineChars="198"/>
        <w:rPr>
          <w:rFonts w:ascii="仿宋_GB2312" w:hAnsi="宋体" w:cs="宋体"/>
        </w:rPr>
      </w:pPr>
      <w:r>
        <w:rPr>
          <w:rFonts w:hint="eastAsia" w:ascii="仿宋_GB2312" w:hAnsi="宋体" w:cs="宋体"/>
        </w:rPr>
        <w:t>（四）倾倒、坑埋有毒有害和放射性物质的残液、残渣。</w:t>
      </w:r>
    </w:p>
    <w:p>
      <w:pPr>
        <w:spacing w:line="560" w:lineRule="exact"/>
        <w:ind w:firstLine="633" w:firstLineChars="198"/>
        <w:rPr>
          <w:rFonts w:ascii="仿宋_GB2312" w:hAnsi="宋体" w:cs="宋体"/>
        </w:rPr>
      </w:pPr>
      <w:r>
        <w:rPr>
          <w:rFonts w:hint="eastAsia" w:ascii="黑体" w:hAnsi="黑体" w:eastAsia="黑体" w:cs="宋体"/>
        </w:rPr>
        <w:t>第十四条</w:t>
      </w:r>
      <w:r>
        <w:rPr>
          <w:rFonts w:hint="eastAsia" w:ascii="宋体" w:hAnsi="宋体" w:cs="宋体"/>
        </w:rPr>
        <w:t xml:space="preserve">  </w:t>
      </w:r>
      <w:r>
        <w:rPr>
          <w:rFonts w:hint="eastAsia" w:ascii="仿宋_GB2312" w:hAnsi="宋体" w:cs="宋体"/>
        </w:rPr>
        <w:t>三级保护区禁止下列行为：</w:t>
      </w:r>
    </w:p>
    <w:p>
      <w:pPr>
        <w:spacing w:line="560" w:lineRule="exact"/>
        <w:ind w:firstLine="633" w:firstLineChars="198"/>
        <w:rPr>
          <w:rFonts w:ascii="仿宋_GB2312" w:hAnsi="宋体" w:cs="宋体"/>
        </w:rPr>
      </w:pPr>
      <w:r>
        <w:rPr>
          <w:rFonts w:hint="eastAsia" w:ascii="仿宋_GB2312" w:hAnsi="宋体" w:cs="宋体"/>
        </w:rPr>
        <w:t>（一）新建、改建、扩建化工、造纸、制革、酿造、电镀、印染、炼油、炼焦、炼硫磺、石棉加工、羽绒加工等及其他对水质有严重污染的建设项目；</w:t>
      </w:r>
    </w:p>
    <w:p>
      <w:pPr>
        <w:spacing w:line="560" w:lineRule="exact"/>
        <w:ind w:firstLine="633" w:firstLineChars="198"/>
        <w:rPr>
          <w:rFonts w:ascii="仿宋_GB2312" w:hAnsi="宋体" w:cs="宋体"/>
        </w:rPr>
      </w:pPr>
      <w:r>
        <w:rPr>
          <w:rFonts w:hint="eastAsia" w:ascii="仿宋_GB2312" w:hAnsi="宋体" w:cs="宋体"/>
        </w:rPr>
        <w:t>（二）向水体、河道倾倒工业废渣、废水、生活垃圾、粪便及其他废弃物；</w:t>
      </w:r>
    </w:p>
    <w:p>
      <w:pPr>
        <w:spacing w:line="560" w:lineRule="exact"/>
        <w:ind w:firstLine="633" w:firstLineChars="198"/>
        <w:rPr>
          <w:rFonts w:ascii="仿宋_GB2312" w:hAnsi="宋体" w:cs="宋体"/>
        </w:rPr>
      </w:pPr>
      <w:r>
        <w:rPr>
          <w:rFonts w:hint="eastAsia" w:ascii="仿宋_GB2312" w:hAnsi="宋体" w:cs="宋体"/>
        </w:rPr>
        <w:t>（三）在水体中清洗装储过油类或者有毒有害污染物的车辆和器具；</w:t>
      </w:r>
    </w:p>
    <w:p>
      <w:pPr>
        <w:spacing w:line="560" w:lineRule="exact"/>
        <w:ind w:firstLine="633" w:firstLineChars="198"/>
        <w:rPr>
          <w:rFonts w:ascii="仿宋_GB2312" w:hAnsi="宋体" w:cs="宋体"/>
        </w:rPr>
      </w:pPr>
      <w:r>
        <w:rPr>
          <w:rFonts w:hint="eastAsia" w:ascii="仿宋_GB2312" w:hAnsi="宋体" w:cs="宋体"/>
        </w:rPr>
        <w:t>（四）破坏护岸林、水源涵养植被的活动。</w:t>
      </w:r>
    </w:p>
    <w:p>
      <w:pPr>
        <w:spacing w:line="560" w:lineRule="exact"/>
        <w:ind w:firstLine="633" w:firstLineChars="198"/>
        <w:rPr>
          <w:rFonts w:ascii="仿宋_GB2312" w:hAnsi="宋体" w:cs="宋体"/>
        </w:rPr>
      </w:pPr>
      <w:r>
        <w:rPr>
          <w:rFonts w:hint="eastAsia" w:ascii="黑体" w:hAnsi="黑体" w:eastAsia="黑体" w:cs="宋体"/>
        </w:rPr>
        <w:t>第十五条</w:t>
      </w:r>
      <w:r>
        <w:rPr>
          <w:rFonts w:hint="eastAsia" w:ascii="宋体" w:hAnsi="宋体" w:cs="宋体"/>
        </w:rPr>
        <w:t xml:space="preserve">  </w:t>
      </w:r>
      <w:r>
        <w:rPr>
          <w:rFonts w:hint="eastAsia" w:ascii="仿宋_GB2312" w:hAnsi="宋体" w:cs="宋体"/>
        </w:rPr>
        <w:t>在三级保护区内禁止的行为，在一、二级保护区内同时禁止；在二级保护区内禁止的行为，在一级保护区内同时禁止。</w:t>
      </w:r>
    </w:p>
    <w:p>
      <w:pPr>
        <w:spacing w:line="560" w:lineRule="exact"/>
        <w:ind w:firstLine="633" w:firstLineChars="198"/>
        <w:rPr>
          <w:rFonts w:ascii="仿宋_GB2312" w:hAnsi="宋体" w:cs="宋体"/>
        </w:rPr>
      </w:pPr>
      <w:r>
        <w:rPr>
          <w:rFonts w:hint="eastAsia" w:ascii="黑体" w:hAnsi="黑体" w:eastAsia="黑体" w:cs="宋体"/>
        </w:rPr>
        <w:t>第十六条</w:t>
      </w:r>
      <w:r>
        <w:rPr>
          <w:rFonts w:hint="eastAsia" w:ascii="宋体" w:hAnsi="宋体" w:cs="宋体"/>
        </w:rPr>
        <w:t xml:space="preserve">  </w:t>
      </w:r>
      <w:r>
        <w:rPr>
          <w:rFonts w:hint="eastAsia" w:ascii="仿宋_GB2312" w:hAnsi="宋体" w:cs="宋体"/>
        </w:rPr>
        <w:t>水库管理机构应组织埋设保护区界桩，标注保护管理规定。任何单位和个人不得破坏、移动、改变界桩。</w:t>
      </w:r>
    </w:p>
    <w:p>
      <w:pPr>
        <w:spacing w:line="560" w:lineRule="exact"/>
        <w:ind w:firstLine="633" w:firstLineChars="198"/>
        <w:rPr>
          <w:rFonts w:ascii="仿宋_GB2312" w:hAnsi="宋体" w:cs="宋体"/>
        </w:rPr>
      </w:pPr>
      <w:r>
        <w:rPr>
          <w:rFonts w:hint="eastAsia" w:ascii="黑体" w:hAnsi="黑体" w:eastAsia="黑体" w:cs="宋体"/>
        </w:rPr>
        <w:t>第十七条</w:t>
      </w:r>
      <w:r>
        <w:rPr>
          <w:rFonts w:hint="eastAsia" w:ascii="宋体" w:hAnsi="宋体" w:cs="宋体"/>
        </w:rPr>
        <w:t xml:space="preserve">  </w:t>
      </w:r>
      <w:r>
        <w:rPr>
          <w:rFonts w:hint="eastAsia" w:ascii="仿宋_GB2312" w:hAnsi="宋体" w:cs="宋体"/>
        </w:rPr>
        <w:t>县水行政主管部门应当按照水功能区对水质的要求和水体的自然净化能力，核定水源保护区的纳污能力，向县环境保护主管部门提出水源保护区的限制排污总量意见。</w:t>
      </w:r>
    </w:p>
    <w:p>
      <w:pPr>
        <w:spacing w:line="560" w:lineRule="exact"/>
        <w:ind w:firstLine="633" w:firstLineChars="198"/>
        <w:rPr>
          <w:rFonts w:ascii="仿宋_GB2312" w:hAnsi="宋体" w:cs="宋体"/>
        </w:rPr>
      </w:pPr>
      <w:r>
        <w:rPr>
          <w:rFonts w:hint="eastAsia" w:ascii="黑体" w:hAnsi="黑体" w:eastAsia="黑体" w:cs="宋体"/>
        </w:rPr>
        <w:t>第十八条</w:t>
      </w:r>
      <w:r>
        <w:rPr>
          <w:rFonts w:hint="eastAsia" w:ascii="宋体" w:hAnsi="宋体" w:cs="宋体"/>
        </w:rPr>
        <w:t xml:space="preserve">  </w:t>
      </w:r>
      <w:r>
        <w:rPr>
          <w:rFonts w:hint="eastAsia" w:ascii="仿宋_GB2312" w:hAnsi="宋体" w:cs="宋体"/>
        </w:rPr>
        <w:t>县环境保护主管部门组织编制水源保护区水污染防治规划时，应当根据县水行政主管部门的意见，确定水库及流域水环境容量，实施污染物排放总量控制，防治点源、面源污染。</w:t>
      </w:r>
    </w:p>
    <w:p>
      <w:pPr>
        <w:spacing w:line="560" w:lineRule="exact"/>
        <w:ind w:firstLine="633" w:firstLineChars="198"/>
        <w:rPr>
          <w:rFonts w:ascii="仿宋_GB2312" w:hAnsi="宋体" w:cs="宋体"/>
        </w:rPr>
      </w:pPr>
      <w:r>
        <w:rPr>
          <w:rFonts w:hint="eastAsia" w:ascii="黑体" w:hAnsi="黑体" w:eastAsia="黑体" w:cs="宋体"/>
        </w:rPr>
        <w:t>第十九条</w:t>
      </w:r>
      <w:r>
        <w:rPr>
          <w:rFonts w:hint="eastAsia" w:ascii="宋体" w:hAnsi="宋体" w:cs="宋体"/>
        </w:rPr>
        <w:t xml:space="preserve">  </w:t>
      </w:r>
      <w:r>
        <w:rPr>
          <w:rFonts w:hint="eastAsia" w:ascii="仿宋_GB2312" w:hAnsi="宋体" w:cs="宋体"/>
        </w:rPr>
        <w:t>水源保护区内新建、扩建、改建排放污染物的建设项目，应当到县环境保护主管部门依法办理环保手续。</w:t>
      </w:r>
    </w:p>
    <w:p>
      <w:pPr>
        <w:spacing w:line="560" w:lineRule="exact"/>
        <w:ind w:firstLine="633" w:firstLineChars="198"/>
        <w:rPr>
          <w:rFonts w:ascii="仿宋_GB2312" w:hAnsi="宋体" w:cs="宋体"/>
        </w:rPr>
      </w:pPr>
      <w:r>
        <w:rPr>
          <w:rFonts w:hint="eastAsia" w:ascii="仿宋_GB2312" w:hAnsi="宋体" w:cs="宋体"/>
        </w:rPr>
        <w:t>在水源保护区污染物排放控制总量内的建设项目，其污水处理等环保设施，应当与主体工程同时设计、同时施工、同时投入使用。</w:t>
      </w:r>
    </w:p>
    <w:p>
      <w:pPr>
        <w:spacing w:line="560" w:lineRule="exact"/>
        <w:ind w:firstLine="633" w:firstLineChars="198"/>
        <w:rPr>
          <w:rFonts w:ascii="仿宋_GB2312" w:hAnsi="宋体" w:cs="宋体"/>
        </w:rPr>
      </w:pPr>
      <w:r>
        <w:rPr>
          <w:rFonts w:hint="eastAsia" w:ascii="仿宋_GB2312" w:hAnsi="宋体" w:cs="宋体"/>
        </w:rPr>
        <w:t>污染物排放控制总量超标时，县环境保护主管部门应当责令排污单位减少或停止排放污染物。</w:t>
      </w:r>
    </w:p>
    <w:p>
      <w:pPr>
        <w:spacing w:line="560" w:lineRule="exact"/>
        <w:ind w:firstLine="633" w:firstLineChars="198"/>
        <w:rPr>
          <w:rFonts w:ascii="仿宋_GB2312" w:hAnsi="宋体" w:cs="宋体"/>
        </w:rPr>
      </w:pPr>
      <w:r>
        <w:rPr>
          <w:rFonts w:hint="eastAsia" w:ascii="黑体" w:hAnsi="黑体" w:eastAsia="黑体" w:cs="宋体"/>
        </w:rPr>
        <w:t>第二十条</w:t>
      </w:r>
      <w:r>
        <w:rPr>
          <w:rFonts w:hint="eastAsia" w:ascii="宋体" w:hAnsi="宋体" w:cs="宋体"/>
        </w:rPr>
        <w:t xml:space="preserve">  </w:t>
      </w:r>
      <w:r>
        <w:rPr>
          <w:rFonts w:hint="eastAsia" w:ascii="仿宋_GB2312" w:hAnsi="宋体" w:cs="宋体"/>
        </w:rPr>
        <w:t>水源保护区内超过排污标准的现有建设项目，县环境保护主管部门应当责令限期治理；对经治理仍超过污染物排放标准的，县人民政府应当责令其停产、停业或者搬迁。</w:t>
      </w:r>
    </w:p>
    <w:p>
      <w:pPr>
        <w:spacing w:line="560" w:lineRule="exact"/>
        <w:ind w:firstLine="633" w:firstLineChars="198"/>
        <w:rPr>
          <w:rFonts w:ascii="仿宋_GB2312" w:hAnsi="宋体" w:cs="宋体"/>
        </w:rPr>
      </w:pPr>
      <w:r>
        <w:rPr>
          <w:rFonts w:hint="eastAsia" w:ascii="黑体" w:hAnsi="黑体" w:eastAsia="黑体" w:cs="宋体"/>
        </w:rPr>
        <w:t>第二十一条</w:t>
      </w:r>
      <w:r>
        <w:rPr>
          <w:rFonts w:hint="eastAsia" w:ascii="宋体" w:hAnsi="宋体" w:cs="宋体"/>
        </w:rPr>
        <w:t xml:space="preserve">  </w:t>
      </w:r>
      <w:r>
        <w:rPr>
          <w:rFonts w:hint="eastAsia" w:ascii="仿宋_GB2312" w:hAnsi="宋体" w:cs="宋体"/>
        </w:rPr>
        <w:t>在水源保护区内新建、改建、扩建入河排污口的，应当取得县水行政主管部门的同意。</w:t>
      </w:r>
    </w:p>
    <w:p>
      <w:pPr>
        <w:spacing w:line="560" w:lineRule="exact"/>
        <w:ind w:firstLine="633" w:firstLineChars="198"/>
        <w:rPr>
          <w:rFonts w:ascii="仿宋_GB2312" w:hAnsi="宋体" w:cs="宋体"/>
        </w:rPr>
      </w:pPr>
      <w:r>
        <w:rPr>
          <w:rFonts w:hint="eastAsia" w:ascii="黑体" w:hAnsi="黑体" w:eastAsia="黑体" w:cs="宋体"/>
        </w:rPr>
        <w:t>第二十二条</w:t>
      </w:r>
      <w:r>
        <w:rPr>
          <w:rFonts w:hint="eastAsia" w:ascii="宋体" w:hAnsi="宋体" w:cs="宋体"/>
        </w:rPr>
        <w:t xml:space="preserve">  </w:t>
      </w:r>
      <w:r>
        <w:rPr>
          <w:rFonts w:hint="eastAsia" w:ascii="仿宋_GB2312" w:hAnsi="宋体" w:cs="宋体"/>
        </w:rPr>
        <w:t>水源保护区内的医疗废物应当实行无害化集中处置。</w:t>
      </w:r>
    </w:p>
    <w:p>
      <w:pPr>
        <w:spacing w:line="560" w:lineRule="exact"/>
        <w:ind w:firstLine="633" w:firstLineChars="198"/>
        <w:rPr>
          <w:rFonts w:ascii="仿宋_GB2312" w:hAnsi="宋体" w:cs="宋体"/>
        </w:rPr>
      </w:pPr>
      <w:r>
        <w:rPr>
          <w:rFonts w:hint="eastAsia" w:ascii="仿宋_GB2312" w:hAnsi="宋体" w:cs="宋体"/>
        </w:rPr>
        <w:t>任何单位和个人不得将医疗废物随意丢弃、堆放、填埋，不得与生活垃圾混放。</w:t>
      </w:r>
    </w:p>
    <w:p>
      <w:pPr>
        <w:spacing w:line="560" w:lineRule="exact"/>
        <w:ind w:firstLine="633" w:firstLineChars="198"/>
        <w:rPr>
          <w:rFonts w:ascii="仿宋_GB2312" w:hAnsi="宋体" w:cs="宋体"/>
        </w:rPr>
      </w:pPr>
      <w:r>
        <w:rPr>
          <w:rFonts w:hint="eastAsia" w:ascii="黑体" w:hAnsi="黑体" w:eastAsia="黑体" w:cs="宋体"/>
        </w:rPr>
        <w:t>第二十三条</w:t>
      </w:r>
      <w:r>
        <w:rPr>
          <w:rFonts w:hint="eastAsia" w:ascii="宋体" w:hAnsi="宋体" w:cs="宋体"/>
        </w:rPr>
        <w:t xml:space="preserve">  </w:t>
      </w:r>
      <w:r>
        <w:rPr>
          <w:rFonts w:hint="eastAsia" w:ascii="仿宋_GB2312" w:hAnsi="宋体" w:cs="宋体"/>
        </w:rPr>
        <w:t>公安、交通运输管理部门应当加强对进入保护区内运输危险、有害化学物品车辆的管理。发生危险、有害化学物品泄漏事故时，应当立即采取措施，并及时告知县水行政主管部门、县环境保护主管部门。</w:t>
      </w:r>
    </w:p>
    <w:p>
      <w:pPr>
        <w:spacing w:line="560" w:lineRule="exact"/>
        <w:ind w:firstLine="633" w:firstLineChars="198"/>
        <w:rPr>
          <w:rFonts w:ascii="仿宋_GB2312" w:hAnsi="宋体" w:cs="宋体"/>
        </w:rPr>
      </w:pPr>
      <w:r>
        <w:rPr>
          <w:rFonts w:hint="eastAsia" w:ascii="黑体" w:hAnsi="黑体" w:eastAsia="黑体" w:cs="宋体"/>
        </w:rPr>
        <w:t>第二十四条</w:t>
      </w:r>
      <w:r>
        <w:rPr>
          <w:rFonts w:hint="eastAsia" w:ascii="宋体" w:hAnsi="宋体" w:cs="宋体"/>
        </w:rPr>
        <w:t xml:space="preserve">  </w:t>
      </w:r>
      <w:r>
        <w:rPr>
          <w:rFonts w:hint="eastAsia" w:ascii="仿宋_GB2312" w:hAnsi="宋体" w:cs="宋体"/>
        </w:rPr>
        <w:t>水库管理机构应当建立水质预警制度，制定应急预案。发生污染事故或者其他突发事件，造成或者可能造成水质污染时，应当立即采取措施，并及时告知县水行政主管部门、县环境保护主管部门、供水单位。</w:t>
      </w:r>
    </w:p>
    <w:p>
      <w:pPr>
        <w:spacing w:line="560" w:lineRule="exact"/>
        <w:ind w:firstLine="633" w:firstLineChars="198"/>
        <w:rPr>
          <w:rFonts w:ascii="仿宋_GB2312" w:hAnsi="宋体" w:cs="宋体"/>
        </w:rPr>
      </w:pPr>
      <w:r>
        <w:rPr>
          <w:rFonts w:hint="eastAsia" w:ascii="黑体" w:hAnsi="黑体" w:eastAsia="黑体" w:cs="宋体"/>
        </w:rPr>
        <w:t>第二十五条</w:t>
      </w:r>
      <w:r>
        <w:rPr>
          <w:rFonts w:hint="eastAsia" w:ascii="宋体" w:hAnsi="宋体" w:cs="宋体"/>
        </w:rPr>
        <w:t xml:space="preserve">  </w:t>
      </w:r>
      <w:r>
        <w:rPr>
          <w:rFonts w:hint="eastAsia" w:ascii="仿宋_GB2312" w:hAnsi="宋体" w:cs="宋体"/>
        </w:rPr>
        <w:t>水源保护区内的企业应当制定突发性水污染事故应急预案，报县环境保护主管部门和水行政主管部门备案。</w:t>
      </w:r>
    </w:p>
    <w:p>
      <w:pPr>
        <w:spacing w:line="560" w:lineRule="exact"/>
        <w:ind w:firstLine="633" w:firstLineChars="198"/>
        <w:rPr>
          <w:rFonts w:ascii="仿宋_GB2312" w:hAnsi="宋体" w:cs="宋体"/>
        </w:rPr>
      </w:pPr>
      <w:r>
        <w:rPr>
          <w:rFonts w:hint="eastAsia" w:ascii="黑体" w:hAnsi="黑体" w:eastAsia="黑体" w:cs="宋体"/>
        </w:rPr>
        <w:t>第二十六条</w:t>
      </w:r>
      <w:r>
        <w:rPr>
          <w:rFonts w:hint="eastAsia" w:ascii="宋体" w:hAnsi="宋体" w:cs="宋体"/>
        </w:rPr>
        <w:t xml:space="preserve">  </w:t>
      </w:r>
      <w:r>
        <w:rPr>
          <w:rFonts w:hint="eastAsia" w:ascii="仿宋_GB2312" w:hAnsi="宋体" w:cs="宋体"/>
        </w:rPr>
        <w:t>有关乡镇人民政府应当重点推广绿色生态农业，防治水土流失，改善生态环境，提高水体自净能力。</w:t>
      </w:r>
    </w:p>
    <w:p>
      <w:pPr>
        <w:spacing w:line="560" w:lineRule="exact"/>
        <w:ind w:firstLine="633" w:firstLineChars="198"/>
        <w:rPr>
          <w:rFonts w:ascii="仿宋_GB2312" w:hAnsi="宋体" w:cs="宋体"/>
        </w:rPr>
      </w:pPr>
      <w:r>
        <w:rPr>
          <w:rFonts w:hint="eastAsia" w:ascii="黑体" w:hAnsi="黑体" w:eastAsia="黑体" w:cs="宋体"/>
        </w:rPr>
        <w:t>第二十七条</w:t>
      </w:r>
      <w:r>
        <w:rPr>
          <w:rFonts w:hint="eastAsia" w:ascii="宋体" w:hAnsi="宋体" w:cs="宋体"/>
        </w:rPr>
        <w:t xml:space="preserve">  </w:t>
      </w:r>
      <w:r>
        <w:rPr>
          <w:rFonts w:hint="eastAsia" w:ascii="仿宋_GB2312" w:hAnsi="宋体" w:cs="宋体"/>
        </w:rPr>
        <w:t>县人民政府设立水库水源保护发展专项资金，主要用于扶持保护区调整农业结构，发展生态农业，发展库区经济，保护生态环境及应急水污染处理。</w:t>
      </w:r>
      <w:r>
        <w:rPr>
          <w:rFonts w:hint="eastAsia" w:ascii="宋体" w:hAnsi="宋体" w:cs="宋体"/>
        </w:rPr>
        <w:t> </w:t>
      </w:r>
    </w:p>
    <w:p>
      <w:pPr>
        <w:spacing w:line="560" w:lineRule="exact"/>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第四章</w:t>
      </w:r>
      <w:r>
        <w:rPr>
          <w:rFonts w:hint="eastAsia" w:ascii="宋体" w:hAnsi="宋体" w:eastAsia="黑体" w:cs="宋体"/>
        </w:rPr>
        <w:t xml:space="preserve">  </w:t>
      </w:r>
      <w:r>
        <w:rPr>
          <w:rFonts w:hint="eastAsia" w:ascii="黑体" w:hAnsi="黑体" w:eastAsia="黑体" w:cs="宋体"/>
        </w:rPr>
        <w:t>监督检查</w:t>
      </w:r>
    </w:p>
    <w:p>
      <w:pPr>
        <w:spacing w:line="560" w:lineRule="exact"/>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第二十八条</w:t>
      </w:r>
      <w:r>
        <w:rPr>
          <w:rFonts w:hint="eastAsia" w:ascii="宋体" w:hAnsi="宋体" w:cs="宋体"/>
        </w:rPr>
        <w:t xml:space="preserve">  </w:t>
      </w:r>
      <w:r>
        <w:rPr>
          <w:rFonts w:hint="eastAsia" w:ascii="仿宋_GB2312" w:hAnsi="宋体" w:cs="宋体"/>
        </w:rPr>
        <w:t>水库管理机构应当建立水库保护管理网络，设立公开举报电话、信箱等，及时查处违反本条例的行为。</w:t>
      </w:r>
    </w:p>
    <w:p>
      <w:pPr>
        <w:spacing w:line="560" w:lineRule="exact"/>
        <w:ind w:firstLine="633" w:firstLineChars="198"/>
        <w:rPr>
          <w:rFonts w:ascii="仿宋_GB2312" w:hAnsi="宋体" w:cs="宋体"/>
        </w:rPr>
      </w:pPr>
      <w:r>
        <w:rPr>
          <w:rFonts w:hint="eastAsia" w:ascii="黑体" w:hAnsi="黑体" w:eastAsia="黑体" w:cs="宋体"/>
        </w:rPr>
        <w:t>第二十九条</w:t>
      </w:r>
      <w:r>
        <w:rPr>
          <w:rFonts w:hint="eastAsia" w:ascii="宋体" w:hAnsi="宋体" w:cs="宋体"/>
        </w:rPr>
        <w:t xml:space="preserve">  </w:t>
      </w:r>
      <w:r>
        <w:rPr>
          <w:rFonts w:hint="eastAsia" w:ascii="仿宋_GB2312" w:hAnsi="宋体" w:cs="宋体"/>
        </w:rPr>
        <w:t>水库管理机构应当加强对水库及水源保护区的巡查，落实保护管理措施。</w:t>
      </w:r>
    </w:p>
    <w:p>
      <w:pPr>
        <w:spacing w:line="560" w:lineRule="exact"/>
        <w:ind w:firstLine="633" w:firstLineChars="198"/>
        <w:rPr>
          <w:rFonts w:ascii="仿宋_GB2312" w:hAnsi="宋体" w:cs="宋体"/>
        </w:rPr>
      </w:pPr>
      <w:r>
        <w:rPr>
          <w:rFonts w:hint="eastAsia" w:ascii="黑体" w:hAnsi="黑体" w:eastAsia="黑体" w:cs="宋体"/>
        </w:rPr>
        <w:t>第三十条</w:t>
      </w:r>
      <w:r>
        <w:rPr>
          <w:rFonts w:hint="eastAsia" w:ascii="宋体" w:hAnsi="宋体" w:cs="宋体"/>
        </w:rPr>
        <w:t xml:space="preserve">  </w:t>
      </w:r>
      <w:r>
        <w:rPr>
          <w:rFonts w:hint="eastAsia" w:ascii="仿宋_GB2312" w:hAnsi="宋体" w:cs="宋体"/>
        </w:rPr>
        <w:t>县环境保护主管部门应当定期对水库及水源水质进行监测。监测结果应当及时告知县水行政主管部门，经县人民政府同意后，对水库及水源水质进行公告。</w:t>
      </w:r>
      <w:r>
        <w:rPr>
          <w:rFonts w:hint="eastAsia" w:ascii="宋体" w:hAnsi="宋体" w:cs="宋体"/>
        </w:rPr>
        <w:t> </w:t>
      </w:r>
    </w:p>
    <w:p>
      <w:pPr>
        <w:spacing w:line="560" w:lineRule="exact"/>
        <w:ind w:firstLine="640" w:firstLineChars="200"/>
        <w:jc w:val="center"/>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第五章</w:t>
      </w:r>
      <w:r>
        <w:rPr>
          <w:rFonts w:hint="eastAsia" w:ascii="宋体" w:hAnsi="宋体" w:eastAsia="黑体" w:cs="宋体"/>
        </w:rPr>
        <w:t xml:space="preserve">  </w:t>
      </w:r>
      <w:r>
        <w:rPr>
          <w:rFonts w:hint="eastAsia" w:ascii="黑体" w:hAnsi="黑体" w:eastAsia="黑体" w:cs="宋体"/>
        </w:rPr>
        <w:t>法律责任</w:t>
      </w:r>
    </w:p>
    <w:p>
      <w:pPr>
        <w:spacing w:line="560" w:lineRule="exact"/>
        <w:ind w:firstLine="640" w:firstLineChars="200"/>
        <w:jc w:val="center"/>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第三十一条</w:t>
      </w:r>
      <w:r>
        <w:rPr>
          <w:rFonts w:hint="eastAsia" w:ascii="宋体" w:hAnsi="宋体" w:eastAsia="黑体" w:cs="宋体"/>
        </w:rPr>
        <w:t xml:space="preserve">  </w:t>
      </w:r>
      <w:r>
        <w:rPr>
          <w:rFonts w:hint="eastAsia" w:ascii="仿宋_GB2312" w:hAnsi="宋体" w:cs="宋体"/>
        </w:rPr>
        <w:t>违反本条例规定，在水库管理范围内擅自建设建筑物、构筑物，设置游船码头及餐饮、经营摊点的，由县水行政主管部门或者受委托的水库管理机构责令停止违法行为，限期拆除违法建筑物、构筑物，恢复原状；逾期不拆除、不恢复原状的，依法强制拆除，所需费用由违法单位或者个人负担，并处以五千元以上五万元以下罚款。</w:t>
      </w:r>
    </w:p>
    <w:p>
      <w:pPr>
        <w:spacing w:line="560" w:lineRule="exact"/>
        <w:ind w:firstLine="633" w:firstLineChars="198"/>
        <w:rPr>
          <w:rFonts w:ascii="仿宋_GB2312" w:hAnsi="宋体" w:cs="宋体"/>
        </w:rPr>
      </w:pPr>
      <w:r>
        <w:rPr>
          <w:rFonts w:hint="eastAsia" w:ascii="黑体" w:hAnsi="黑体" w:eastAsia="黑体" w:cs="宋体"/>
        </w:rPr>
        <w:t>第三十二条</w:t>
      </w:r>
      <w:r>
        <w:rPr>
          <w:rFonts w:hint="eastAsia" w:ascii="宋体" w:hAnsi="宋体" w:cs="宋体"/>
        </w:rPr>
        <w:t xml:space="preserve">  </w:t>
      </w:r>
      <w:r>
        <w:rPr>
          <w:rFonts w:hint="eastAsia" w:ascii="仿宋_GB2312" w:hAnsi="宋体" w:cs="宋体"/>
        </w:rPr>
        <w:t>违反本条例规定，在水库管理范围内擅自采砂、采石、取土的，由县水行政主管部门或者受委托的水库管理机构责令停止违法行为，没收违法所得，</w:t>
      </w:r>
      <w:r>
        <w:rPr>
          <w:rFonts w:ascii="仿宋_GB2312" w:hAnsi="宋体" w:cs="宋体"/>
        </w:rPr>
        <w:t>并处违法所得三倍以上五倍以下罚款；没有违法所得的，处一千元以上一万元以下罚款</w:t>
      </w:r>
      <w:r>
        <w:rPr>
          <w:rFonts w:hint="eastAsia" w:ascii="仿宋_GB2312" w:hAnsi="宋体" w:cs="宋体"/>
        </w:rPr>
        <w:t>。</w:t>
      </w:r>
    </w:p>
    <w:p>
      <w:pPr>
        <w:spacing w:line="560" w:lineRule="exact"/>
        <w:ind w:firstLine="633" w:firstLineChars="198"/>
        <w:rPr>
          <w:rFonts w:ascii="仿宋_GB2312" w:hAnsi="宋体" w:cs="宋体"/>
        </w:rPr>
      </w:pPr>
      <w:r>
        <w:rPr>
          <w:rFonts w:hint="eastAsia" w:ascii="黑体" w:hAnsi="黑体" w:eastAsia="黑体" w:cs="宋体"/>
        </w:rPr>
        <w:t>第三十三条</w:t>
      </w:r>
      <w:r>
        <w:rPr>
          <w:rFonts w:hint="eastAsia" w:ascii="宋体" w:hAnsi="宋体" w:cs="宋体"/>
        </w:rPr>
        <w:t xml:space="preserve">  </w:t>
      </w:r>
      <w:r>
        <w:rPr>
          <w:rFonts w:hint="eastAsia" w:ascii="仿宋_GB2312" w:hAnsi="宋体" w:cs="宋体"/>
        </w:rPr>
        <w:t>违反本条例规定，在水库管理范围内分割、占用水库水面及库容的，由县水行政主管部门或者受委托的水库管理机构责令停止违法行为，恢复原状；逾期不恢复原状也不采取补救措施的，代为恢复原状或者采取其他补救措施，所需费用由违法单位或个人承担，并处以五千元以上五万元以下罚款。</w:t>
      </w:r>
    </w:p>
    <w:p>
      <w:pPr>
        <w:spacing w:line="560" w:lineRule="exact"/>
        <w:ind w:firstLine="633" w:firstLineChars="198"/>
        <w:rPr>
          <w:rFonts w:ascii="仿宋_GB2312" w:hAnsi="宋体" w:cs="宋体"/>
        </w:rPr>
      </w:pPr>
      <w:r>
        <w:rPr>
          <w:rFonts w:hint="eastAsia" w:ascii="黑体" w:hAnsi="黑体" w:eastAsia="黑体" w:cs="宋体"/>
        </w:rPr>
        <w:t>第三十四条</w:t>
      </w:r>
      <w:r>
        <w:rPr>
          <w:rFonts w:hint="eastAsia" w:ascii="宋体" w:hAnsi="宋体" w:cs="宋体"/>
        </w:rPr>
        <w:t xml:space="preserve">  </w:t>
      </w:r>
      <w:r>
        <w:rPr>
          <w:rFonts w:hint="eastAsia" w:ascii="仿宋_GB2312" w:hAnsi="宋体" w:cs="宋体"/>
        </w:rPr>
        <w:t>违反本条例规定，在水库管理范围内有下列行为之一的，由县水行政主管部门或者受委托的水库管理机构责令停止违法行为，按照下列规定予以处罚；造成损失的，依法承担赔偿责任：</w:t>
      </w:r>
    </w:p>
    <w:p>
      <w:pPr>
        <w:spacing w:line="560" w:lineRule="exact"/>
        <w:ind w:firstLine="633" w:firstLineChars="198"/>
        <w:jc w:val="left"/>
        <w:rPr>
          <w:rFonts w:ascii="仿宋_GB2312" w:hAnsi="宋体" w:cs="宋体"/>
        </w:rPr>
      </w:pPr>
      <w:r>
        <w:rPr>
          <w:rFonts w:hint="eastAsia" w:ascii="仿宋_GB2312" w:hAnsi="宋体" w:cs="宋体"/>
        </w:rPr>
        <w:t>（一）爆破、打井的，处以一万元以上五万元以下罚款；</w:t>
      </w:r>
    </w:p>
    <w:p>
      <w:pPr>
        <w:spacing w:line="560" w:lineRule="exact"/>
        <w:ind w:firstLine="633" w:firstLineChars="198"/>
        <w:jc w:val="left"/>
        <w:rPr>
          <w:rFonts w:ascii="仿宋_GB2312" w:hAnsi="宋体" w:cs="宋体"/>
        </w:rPr>
      </w:pPr>
      <w:r>
        <w:rPr>
          <w:rFonts w:hint="eastAsia" w:ascii="仿宋_GB2312" w:hAnsi="宋体" w:cs="宋体"/>
        </w:rPr>
        <w:t>（二）侵占、毁坏水利工程及堤防、护岸等有关设施，毁坏防汛、水文监测、水文地质监测设施的，处以一万元以上五万元以下罚款；</w:t>
      </w:r>
    </w:p>
    <w:p>
      <w:pPr>
        <w:spacing w:line="560" w:lineRule="exact"/>
        <w:ind w:firstLine="633" w:firstLineChars="198"/>
        <w:jc w:val="left"/>
        <w:rPr>
          <w:rFonts w:ascii="仿宋_GB2312" w:hAnsi="宋体" w:cs="宋体"/>
        </w:rPr>
      </w:pPr>
      <w:r>
        <w:rPr>
          <w:rFonts w:hint="eastAsia" w:ascii="仿宋_GB2312" w:hAnsi="宋体" w:cs="宋体"/>
        </w:rPr>
        <w:t>（三）非水库管理人员开启、关闭水库工程设施，破坏水库正常运行的，处以三百元以上三千元以下罚款；</w:t>
      </w:r>
    </w:p>
    <w:p>
      <w:pPr>
        <w:widowControl/>
        <w:spacing w:line="560" w:lineRule="exact"/>
        <w:ind w:firstLine="633" w:firstLineChars="198"/>
        <w:rPr>
          <w:rFonts w:ascii="仿宋_GB2312" w:hAnsi="宋体" w:cs="宋体"/>
        </w:rPr>
      </w:pPr>
      <w:r>
        <w:rPr>
          <w:rFonts w:hint="eastAsia" w:ascii="仿宋_GB2312" w:hAnsi="宋体" w:cs="宋体"/>
        </w:rPr>
        <w:t>（四）擅自从水库中提水、引水或者从输水干渠和输水管道中截水、提水、引水的，处以二百元以上二千元以下罚款；</w:t>
      </w:r>
    </w:p>
    <w:p>
      <w:pPr>
        <w:widowControl/>
        <w:spacing w:line="560" w:lineRule="exact"/>
        <w:ind w:firstLine="633" w:firstLineChars="198"/>
        <w:rPr>
          <w:rFonts w:ascii="仿宋_GB2312" w:hAnsi="宋体" w:cs="宋体"/>
        </w:rPr>
      </w:pPr>
      <w:r>
        <w:rPr>
          <w:rFonts w:hint="eastAsia" w:ascii="仿宋_GB2312" w:hAnsi="宋体" w:cs="宋体"/>
        </w:rPr>
        <w:t>（五）防汛期间，在坝体及防汛道路上擅自停放车辆的，处以五十元以上一百元以下罚款；</w:t>
      </w:r>
    </w:p>
    <w:p>
      <w:pPr>
        <w:widowControl/>
        <w:spacing w:line="560" w:lineRule="exact"/>
        <w:ind w:firstLine="633" w:firstLineChars="198"/>
        <w:rPr>
          <w:rFonts w:ascii="仿宋_GB2312" w:hAnsi="宋体" w:cs="宋体"/>
        </w:rPr>
      </w:pPr>
      <w:r>
        <w:rPr>
          <w:rFonts w:hint="eastAsia" w:ascii="仿宋_GB2312" w:hAnsi="宋体" w:cs="宋体"/>
        </w:rPr>
        <w:t>（六）设置排污口的，责令限期拆除，处以五万元以上十万元以下罚款；逾期不拆除的，强制拆除，所需费用由违法者承担，处十万元以上五十万元以下的罚款；情节严重的，可以责令停产整治；</w:t>
      </w:r>
    </w:p>
    <w:p>
      <w:pPr>
        <w:widowControl/>
        <w:spacing w:line="560" w:lineRule="exact"/>
        <w:ind w:firstLine="633" w:firstLineChars="198"/>
        <w:rPr>
          <w:rFonts w:ascii="仿宋_GB2312" w:hAnsi="宋体" w:cs="宋体"/>
        </w:rPr>
      </w:pPr>
      <w:r>
        <w:rPr>
          <w:rFonts w:hint="eastAsia" w:ascii="仿宋_GB2312" w:hAnsi="宋体" w:cs="宋体"/>
        </w:rPr>
        <w:t>（七）从事网箱养殖的，责令限期拆除养殖设施；妨碍航运、行洪的，可以并处一万元以下的罚款。进行毒鱼、炸鱼、电鱼的，没收渔获物和违法所得，处一万元以上五万元以下罚款；情节严重的，没收渔具，吊销捕捞许可证；情节特别严重的，可以没收渔船。非法捕鱼的，没收渔获物和违法所得，并处十万元以下的罚款；情节严重的，并可以没收渔具和渔船。</w:t>
      </w:r>
    </w:p>
    <w:p>
      <w:pPr>
        <w:widowControl/>
        <w:spacing w:line="560" w:lineRule="exact"/>
        <w:ind w:firstLine="633" w:firstLineChars="198"/>
        <w:rPr>
          <w:rFonts w:ascii="仿宋_GB2312" w:hAnsi="宋体" w:cs="宋体"/>
        </w:rPr>
      </w:pPr>
      <w:r>
        <w:rPr>
          <w:rFonts w:hint="eastAsia" w:ascii="黑体" w:hAnsi="黑体" w:eastAsia="黑体" w:cs="宋体"/>
        </w:rPr>
        <w:t>第三十五条</w:t>
      </w:r>
      <w:r>
        <w:rPr>
          <w:rFonts w:hint="eastAsia" w:ascii="宋体" w:hAnsi="宋体" w:cs="宋体"/>
        </w:rPr>
        <w:t xml:space="preserve">  </w:t>
      </w:r>
      <w:r>
        <w:rPr>
          <w:rFonts w:hint="eastAsia" w:ascii="仿宋_GB2312" w:hAnsi="宋体" w:cs="宋体"/>
        </w:rPr>
        <w:t>在坝顶路面和溢洪道桥上行驶履带车辆和载重量十吨以上车辆的，由水库管理机构责令停止违法行为；造成损失的，应当予以赔偿。</w:t>
      </w:r>
    </w:p>
    <w:p>
      <w:pPr>
        <w:spacing w:line="560" w:lineRule="exact"/>
        <w:ind w:firstLine="633" w:firstLineChars="198"/>
        <w:rPr>
          <w:rFonts w:ascii="仿宋_GB2312" w:hAnsi="黑体" w:cs="黑体"/>
          <w:bCs/>
        </w:rPr>
      </w:pPr>
      <w:r>
        <w:rPr>
          <w:rFonts w:hint="eastAsia" w:ascii="黑体" w:hAnsi="黑体" w:eastAsia="黑体" w:cs="宋体"/>
        </w:rPr>
        <w:t>第三十六条</w:t>
      </w:r>
      <w:r>
        <w:rPr>
          <w:rFonts w:hint="eastAsia" w:ascii="宋体" w:hAnsi="宋体" w:cs="宋体"/>
        </w:rPr>
        <w:t xml:space="preserve">  </w:t>
      </w:r>
      <w:r>
        <w:rPr>
          <w:rFonts w:hint="eastAsia" w:ascii="仿宋_GB2312" w:hAnsi="黑体" w:cs="黑体"/>
          <w:bCs/>
        </w:rPr>
        <w:t>违反本条例规定，在水库保护范围内爆破、打井或</w:t>
      </w:r>
      <w:r>
        <w:rPr>
          <w:rFonts w:hint="eastAsia" w:ascii="仿宋" w:hAnsi="仿宋" w:eastAsia="仿宋" w:cs="仿宋"/>
          <w:bCs/>
          <w:shd w:val="clear" w:color="auto" w:fill="FFFFFF"/>
        </w:rPr>
        <w:t>擅自采砂、采石、取土</w:t>
      </w:r>
      <w:r>
        <w:rPr>
          <w:rFonts w:hint="eastAsia" w:ascii="仿宋_GB2312" w:hAnsi="黑体" w:cs="黑体"/>
          <w:bCs/>
        </w:rPr>
        <w:t>的，由县水行政主管部门或者受委托的水库管理机构责令停止违法行为，处一万元以上五万元以下的罚款。</w:t>
      </w:r>
    </w:p>
    <w:p>
      <w:pPr>
        <w:spacing w:line="560" w:lineRule="exact"/>
        <w:ind w:firstLine="633" w:firstLineChars="198"/>
        <w:rPr>
          <w:rFonts w:ascii="仿宋" w:hAnsi="仿宋" w:eastAsia="仿宋" w:cs="仿宋"/>
          <w:bCs/>
        </w:rPr>
      </w:pPr>
      <w:r>
        <w:rPr>
          <w:rFonts w:hint="eastAsia" w:ascii="黑体" w:hAnsi="黑体" w:eastAsia="黑体" w:cs="宋体"/>
        </w:rPr>
        <w:t>第三十七条</w:t>
      </w:r>
      <w:r>
        <w:rPr>
          <w:rFonts w:hint="eastAsia" w:ascii="宋体" w:hAnsi="宋体" w:cs="宋体"/>
        </w:rPr>
        <w:t xml:space="preserve">  </w:t>
      </w:r>
      <w:r>
        <w:rPr>
          <w:rFonts w:hint="eastAsia" w:ascii="仿宋" w:hAnsi="仿宋" w:eastAsia="仿宋" w:cs="仿宋"/>
          <w:bCs/>
          <w:shd w:val="clear" w:color="auto" w:fill="FFFFFF"/>
        </w:rPr>
        <w:t>在水库水源保护区内，违反本条例其他</w:t>
      </w:r>
      <w:r>
        <w:rPr>
          <w:rFonts w:hint="eastAsia" w:ascii="仿宋" w:hAnsi="仿宋" w:eastAsia="仿宋" w:cs="仿宋"/>
          <w:bCs/>
        </w:rPr>
        <w:t>规定的，由有关行政部门依法予以处罚。</w:t>
      </w:r>
    </w:p>
    <w:p>
      <w:pPr>
        <w:widowControl/>
        <w:spacing w:line="560" w:lineRule="exact"/>
        <w:ind w:firstLine="633" w:firstLineChars="198"/>
        <w:rPr>
          <w:rFonts w:ascii="仿宋_GB2312" w:hAnsi="宋体" w:cs="宋体"/>
        </w:rPr>
      </w:pPr>
      <w:r>
        <w:rPr>
          <w:rFonts w:hint="eastAsia" w:ascii="黑体" w:hAnsi="黑体" w:eastAsia="黑体" w:cs="宋体"/>
        </w:rPr>
        <w:t>第三十八条</w:t>
      </w:r>
      <w:r>
        <w:rPr>
          <w:rFonts w:hint="eastAsia" w:ascii="宋体" w:hAnsi="宋体" w:eastAsia="黑体" w:cs="宋体"/>
        </w:rPr>
        <w:t xml:space="preserve">  </w:t>
      </w:r>
      <w:r>
        <w:rPr>
          <w:rFonts w:hint="eastAsia" w:ascii="仿宋_GB2312" w:hAnsi="宋体" w:cs="宋体"/>
        </w:rPr>
        <w:t>有关行政管理部门及水库管理机构工作人员在水库及水源保护管理工作中有下列行为之一的，依法给予处分：</w:t>
      </w:r>
    </w:p>
    <w:p>
      <w:pPr>
        <w:widowControl/>
        <w:spacing w:line="560" w:lineRule="exact"/>
        <w:ind w:firstLine="633" w:firstLineChars="198"/>
        <w:rPr>
          <w:rFonts w:ascii="仿宋_GB2312" w:hAnsi="宋体" w:cs="宋体"/>
        </w:rPr>
      </w:pPr>
      <w:r>
        <w:rPr>
          <w:rFonts w:hint="eastAsia" w:ascii="仿宋_GB2312" w:hAnsi="宋体" w:cs="宋体"/>
        </w:rPr>
        <w:t>（一）索取或者收受他人财物或者谋取其他利益的；</w:t>
      </w:r>
    </w:p>
    <w:p>
      <w:pPr>
        <w:widowControl/>
        <w:spacing w:line="560" w:lineRule="exact"/>
        <w:ind w:firstLine="633" w:firstLineChars="198"/>
        <w:rPr>
          <w:rFonts w:ascii="仿宋_GB2312" w:hAnsi="宋体" w:cs="宋体"/>
        </w:rPr>
      </w:pPr>
      <w:r>
        <w:rPr>
          <w:rFonts w:hint="eastAsia" w:ascii="仿宋_GB2312" w:hAnsi="宋体" w:cs="宋体"/>
        </w:rPr>
        <w:t>（二）不履行监督管理职责，造成损失的；</w:t>
      </w:r>
    </w:p>
    <w:p>
      <w:pPr>
        <w:widowControl/>
        <w:spacing w:line="560" w:lineRule="exact"/>
        <w:ind w:firstLine="633" w:firstLineChars="198"/>
        <w:jc w:val="left"/>
        <w:rPr>
          <w:rFonts w:ascii="仿宋_GB2312" w:hAnsi="宋体" w:cs="宋体"/>
        </w:rPr>
      </w:pPr>
      <w:r>
        <w:rPr>
          <w:rFonts w:hint="eastAsia" w:ascii="仿宋_GB2312" w:hAnsi="宋体" w:cs="宋体"/>
        </w:rPr>
        <w:t>（三）对违法行为查处不力的；</w:t>
      </w:r>
    </w:p>
    <w:p>
      <w:pPr>
        <w:widowControl/>
        <w:spacing w:line="560" w:lineRule="exact"/>
        <w:ind w:firstLine="633" w:firstLineChars="198"/>
        <w:jc w:val="left"/>
        <w:rPr>
          <w:rFonts w:ascii="仿宋_GB2312" w:hAnsi="宋体" w:cs="宋体"/>
        </w:rPr>
      </w:pPr>
      <w:r>
        <w:rPr>
          <w:rFonts w:hint="eastAsia" w:ascii="仿宋_GB2312" w:hAnsi="宋体" w:cs="宋体"/>
        </w:rPr>
        <w:t>（四）其他玩忽职守、滥用职权、徇私舞弊的行为。</w:t>
      </w:r>
      <w:r>
        <w:rPr>
          <w:rFonts w:hint="eastAsia" w:ascii="宋体" w:hAnsi="宋体" w:cs="宋体"/>
        </w:rPr>
        <w:t> </w:t>
      </w:r>
    </w:p>
    <w:p>
      <w:pPr>
        <w:widowControl/>
        <w:spacing w:line="560" w:lineRule="exact"/>
        <w:rPr>
          <w:rFonts w:ascii="仿宋_GB2312" w:hAnsi="宋体" w:cs="宋体"/>
        </w:rPr>
      </w:pPr>
    </w:p>
    <w:p>
      <w:pPr>
        <w:widowControl/>
        <w:spacing w:line="560" w:lineRule="exact"/>
        <w:jc w:val="center"/>
        <w:rPr>
          <w:rFonts w:ascii="黑体" w:hAnsi="黑体" w:eastAsia="黑体" w:cs="宋体"/>
        </w:rPr>
      </w:pPr>
      <w:r>
        <w:rPr>
          <w:rFonts w:hint="eastAsia" w:ascii="黑体" w:hAnsi="黑体" w:eastAsia="黑体" w:cs="宋体"/>
        </w:rPr>
        <w:t>第六章</w:t>
      </w:r>
      <w:r>
        <w:rPr>
          <w:rFonts w:hint="eastAsia" w:ascii="宋体" w:hAnsi="宋体" w:eastAsia="黑体" w:cs="宋体"/>
        </w:rPr>
        <w:t xml:space="preserve">  </w:t>
      </w:r>
      <w:r>
        <w:rPr>
          <w:rFonts w:hint="eastAsia" w:ascii="黑体" w:hAnsi="黑体" w:eastAsia="黑体" w:cs="宋体"/>
        </w:rPr>
        <w:t>附  则</w:t>
      </w:r>
    </w:p>
    <w:p>
      <w:pPr>
        <w:widowControl/>
        <w:spacing w:line="560" w:lineRule="exact"/>
        <w:rPr>
          <w:rFonts w:ascii="仿宋_GB2312" w:hAnsi="宋体" w:cs="宋体"/>
        </w:rPr>
      </w:pPr>
    </w:p>
    <w:p>
      <w:pPr>
        <w:widowControl/>
        <w:spacing w:line="560" w:lineRule="exact"/>
        <w:ind w:firstLine="633" w:firstLineChars="198"/>
        <w:jc w:val="left"/>
        <w:rPr>
          <w:rFonts w:ascii="仿宋_GB2312" w:hAnsi="宋体" w:cs="宋体"/>
        </w:rPr>
      </w:pPr>
      <w:r>
        <w:rPr>
          <w:rFonts w:hint="eastAsia" w:ascii="黑体" w:hAnsi="黑体" w:eastAsia="黑体" w:cs="宋体"/>
        </w:rPr>
        <w:t>第三十九条</w:t>
      </w:r>
      <w:r>
        <w:rPr>
          <w:rFonts w:hint="eastAsia" w:ascii="宋体" w:hAnsi="宋体" w:cs="宋体"/>
        </w:rPr>
        <w:t xml:space="preserve">  </w:t>
      </w:r>
      <w:r>
        <w:rPr>
          <w:rFonts w:hint="eastAsia" w:ascii="仿宋_GB2312" w:hAnsi="宋体" w:cs="宋体"/>
        </w:rPr>
        <w:t>本条例自2010年5月1日起施行</w:t>
      </w:r>
    </w:p>
    <w:p>
      <w:pPr>
        <w:widowControl/>
        <w:spacing w:line="560" w:lineRule="exact"/>
        <w:jc w:val="center"/>
      </w:pPr>
    </w:p>
    <w:p/>
    <w:sectPr>
      <w:footerReference r:id="rId3" w:type="default"/>
      <w:pgSz w:w="11906" w:h="16838"/>
      <w:pgMar w:top="2154" w:right="1531" w:bottom="1814" w:left="1531" w:header="851" w:footer="1531" w:gutter="0"/>
      <w:paperSrc/>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F133C2"/>
    <w:rsid w:val="6D535020"/>
    <w:rsid w:val="7AF133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snapToGrid w:val="0"/>
      <w:sz w:val="32"/>
      <w:szCs w:val="32"/>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x\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2018-10-30T07:39:00Z</dcterms:created>
  <dc:creator>xx</dc:creator>
  <cp:lastModifiedBy>xx</cp:lastModifiedBy>
  <dcterms:modified xsi:type="dcterms:W3CDTF">2018-10-30T07:45:39Z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